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7048</w:t>
      </w:r>
    </w:p>
    <w:p>
      <w:r>
        <w:t>Visit Number: f31dbde5010c37ce962fed4af5a10ef24295eeb4cad77a679819f083ff5a957b</w:t>
      </w:r>
    </w:p>
    <w:p>
      <w:r>
        <w:t>Masked_PatientID: 7042</w:t>
      </w:r>
    </w:p>
    <w:p>
      <w:r>
        <w:t>Order ID: 7e49c52cd4f0f92da7298801500a6caa55f36f2f38bda93210177130eceedb3e</w:t>
      </w:r>
    </w:p>
    <w:p>
      <w:r>
        <w:t>Order Name: Chest X-ray</w:t>
      </w:r>
    </w:p>
    <w:p>
      <w:r>
        <w:t>Result Item Code: CHE-NOV</w:t>
      </w:r>
    </w:p>
    <w:p>
      <w:r>
        <w:t>Performed Date Time: 16/7/2016 21:05</w:t>
      </w:r>
    </w:p>
    <w:p>
      <w:r>
        <w:t>Line Num: 1</w:t>
      </w:r>
    </w:p>
    <w:p>
      <w:r>
        <w:t>Text:       HISTORY poor sats despite on NRM REPORT Comparison radiograph 16/07/2016; 0615h. Tip of the right jugular central line is unchanged in position. Cardiac size cannot be accurately assessed in this projection.  There are bilateral  pleural effusions noted.  May need further action Finalised by: &lt;DOCTOR&gt;</w:t>
      </w:r>
    </w:p>
    <w:p>
      <w:r>
        <w:t>Accession Number: 8e159a4feaaf34ed781338f7458b6b861d466a5e963f666a9037ba7b42e25ea3</w:t>
      </w:r>
    </w:p>
    <w:p>
      <w:r>
        <w:t>Updated Date Time: 18/7/2016 16:11</w:t>
      </w:r>
    </w:p>
    <w:p>
      <w:pPr>
        <w:pStyle w:val="Heading2"/>
      </w:pPr>
      <w:r>
        <w:t>Layman Explanation</w:t>
      </w:r>
    </w:p>
    <w:p>
      <w:r>
        <w:t>This radiology report discusses       HISTORY poor sats despite on NRM REPORT Comparison radiograph 16/07/2016; 0615h. Tip of the right jugular central line is unchanged in position. Cardiac size cannot be accurately assessed in this projection.  There are bilateral  pleural effusions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