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7061</w:t>
      </w:r>
    </w:p>
    <w:p>
      <w:r>
        <w:t>Visit Number: b78850aad942e98c0b96e013ee9f89fcb0b7d981126b60526bcecc3f6644d87e</w:t>
      </w:r>
    </w:p>
    <w:p>
      <w:r>
        <w:t>Masked_PatientID: 7057</w:t>
      </w:r>
    </w:p>
    <w:p>
      <w:r>
        <w:t>Order ID: 00972431f92bf1712053a69eee2bf04e8b5572e70364634bc6fe3c0ce02ad6d0</w:t>
      </w:r>
    </w:p>
    <w:p>
      <w:r>
        <w:t>Order Name: Chest X-ray</w:t>
      </w:r>
    </w:p>
    <w:p>
      <w:r>
        <w:t>Result Item Code: CHE-NOV</w:t>
      </w:r>
    </w:p>
    <w:p>
      <w:r>
        <w:t>Performed Date Time: 28/8/2018 4:05</w:t>
      </w:r>
    </w:p>
    <w:p>
      <w:r>
        <w:t>Line Num: 1</w:t>
      </w:r>
    </w:p>
    <w:p>
      <w:r>
        <w:t>Text:       HISTORY type A dissection REPORT The left cardiac border is partially obscured. The heart size cannot be accurately  assessed but is likely within normal limits. Small effusion or a left lower pleural  thickening blunts the leftcosto-phrenic angle.  The right lung is clear.   Known / Minor Finalised by: &lt;DOCTOR&gt;</w:t>
      </w:r>
    </w:p>
    <w:p>
      <w:r>
        <w:t>Accession Number: a4ac5bd170c5963293c49f8542543fda0bc015e8d4fd3187ea5fda04d5b4b077</w:t>
      </w:r>
    </w:p>
    <w:p>
      <w:r>
        <w:t>Updated Date Time: 29/8/2018 9:28</w:t>
      </w:r>
    </w:p>
    <w:p>
      <w:pPr>
        <w:pStyle w:val="Heading2"/>
      </w:pPr>
      <w:r>
        <w:t>Layman Explanation</w:t>
      </w:r>
    </w:p>
    <w:p>
      <w:r>
        <w:t>This radiology report discusses       HISTORY type A dissection REPORT The left cardiac border is partially obscured. The heart size cannot be accurately  assessed but is likely within normal limits. Small effusion or a left lower pleural  thickening blunts the leftcosto-phrenic angle.  The right lung is clear.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