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7065</w:t>
      </w:r>
    </w:p>
    <w:p>
      <w:r>
        <w:t>Visit Number: d93cbb19829bc462f425b5a31c5295d55a231b72c32e63094dd3112a571feadd</w:t>
      </w:r>
    </w:p>
    <w:p>
      <w:r>
        <w:t>Masked_PatientID: 7064</w:t>
      </w:r>
    </w:p>
    <w:p>
      <w:r>
        <w:t>Order ID: 14923de208bb52f94f6e4956c228228fc2790357d0bac0f8b0d09db68804e1fa</w:t>
      </w:r>
    </w:p>
    <w:p>
      <w:r>
        <w:t>Order Name: Chest X-ray, Erect</w:t>
      </w:r>
    </w:p>
    <w:p>
      <w:r>
        <w:t>Result Item Code: CHE-ER</w:t>
      </w:r>
    </w:p>
    <w:p>
      <w:r>
        <w:t>Performed Date Time: 19/5/2019 19:23</w:t>
      </w:r>
    </w:p>
    <w:p>
      <w:r>
        <w:t>Line Num: 1</w:t>
      </w:r>
    </w:p>
    <w:p>
      <w:r>
        <w:t>Text: HISTORY  Looking for air under diaphragm  TRO perforation REPORT No prior radiographs available for comparison. There is suboptimal inspiration limiting evaluation of the lung bases. The heart size cannot be accurately assessed on this projection. No focal consolidation or pleural effusion is seen. No subdiaphragmatic free air is detected. Report Indicator: Known \ Minor Finalised by: &lt;DOCTOR&gt;</w:t>
      </w:r>
    </w:p>
    <w:p>
      <w:r>
        <w:t>Accession Number: c8b884361db284dd7f553f8019b7e85acf671cf2231177eca476f252c1f8581d</w:t>
      </w:r>
    </w:p>
    <w:p>
      <w:r>
        <w:t>Updated Date Time: 20/5/2019 15:24</w:t>
      </w:r>
    </w:p>
    <w:p>
      <w:pPr>
        <w:pStyle w:val="Heading2"/>
      </w:pPr>
      <w:r>
        <w:t>Layman Explanation</w:t>
      </w:r>
    </w:p>
    <w:p>
      <w:r>
        <w:t>This radiology report discusses HISTORY  Looking for air under diaphragm  TRO perforation REPORT No prior radiographs available for comparison. There is suboptimal inspiration limiting evaluation of the lung bases. The heart size cannot be accurately assessed on this projection. No focal consolidation or pleural effusion is seen. No subdiaphragmatic free air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