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7074</w:t>
      </w:r>
    </w:p>
    <w:p>
      <w:r>
        <w:t>Visit Number: bcb956ff01a6d81ecc5b27773b9a61a10f820a573794dc2dd21f9a02bd7a7707</w:t>
      </w:r>
    </w:p>
    <w:p>
      <w:r>
        <w:t>Masked_PatientID: 7066</w:t>
      </w:r>
    </w:p>
    <w:p>
      <w:r>
        <w:t>Order ID: 32016113583c7e9208d669c6f42fd807dbc8d0d9ebf6e872f583c7db64f4837d</w:t>
      </w:r>
    </w:p>
    <w:p>
      <w:r>
        <w:t>Order Name: Chest X-ray</w:t>
      </w:r>
    </w:p>
    <w:p>
      <w:r>
        <w:t>Result Item Code: CHE-NOV</w:t>
      </w:r>
    </w:p>
    <w:p>
      <w:r>
        <w:t>Performed Date Time: 16/10/2017 14:00</w:t>
      </w:r>
    </w:p>
    <w:p>
      <w:r>
        <w:t>Line Num: 1</w:t>
      </w:r>
    </w:p>
    <w:p>
      <w:r>
        <w:t>Text:       There is extensive cystic bronchiectasis in the left lung with chronic loss of volume.   Again there are multiple metastatic pulmonary nodules in the right lung with basal  pleural effusion.  The heart is not enlarged.  The aorta is unfurled.   May need further action Finalised by: &lt;DOCTOR&gt;</w:t>
      </w:r>
    </w:p>
    <w:p>
      <w:r>
        <w:t>Accession Number: 823c264c509aa61facf3dea116b8c80c305835016b751b8fd5d900195905d0b8</w:t>
      </w:r>
    </w:p>
    <w:p>
      <w:r>
        <w:t>Updated Date Time: 17/10/2017 11:54</w:t>
      </w:r>
    </w:p>
    <w:p>
      <w:pPr>
        <w:pStyle w:val="Heading2"/>
      </w:pPr>
      <w:r>
        <w:t>Layman Explanation</w:t>
      </w:r>
    </w:p>
    <w:p>
      <w:r>
        <w:t>This radiology report discusses       There is extensive cystic bronchiectasis in the left lung with chronic loss of volume.   Again there are multiple metastatic pulmonary nodules in the right lung with basal  pleural effusion.  The heart is not enlarged.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