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7096</w:t>
      </w:r>
    </w:p>
    <w:p>
      <w:r>
        <w:t>Visit Number: 954a685bc6682f59061928863edc98fadd684df62f7c62bcc267fba264d33d00</w:t>
      </w:r>
    </w:p>
    <w:p>
      <w:r>
        <w:t>Masked_PatientID: 7090</w:t>
      </w:r>
    </w:p>
    <w:p>
      <w:r>
        <w:t>Order ID: 4fe39ea44cec35fc303f96dd5b75e22a4173881c10b541f6722e16f1be8febb5</w:t>
      </w:r>
    </w:p>
    <w:p>
      <w:r>
        <w:t>Order Name: Chest X-ray</w:t>
      </w:r>
    </w:p>
    <w:p>
      <w:r>
        <w:t>Result Item Code: CHE-NOV</w:t>
      </w:r>
    </w:p>
    <w:p>
      <w:r>
        <w:t>Performed Date Time: 11/9/2015 15:53</w:t>
      </w:r>
    </w:p>
    <w:p>
      <w:r>
        <w:t>Line Num: 1</w:t>
      </w:r>
    </w:p>
    <w:p>
      <w:r>
        <w:t>Text:       HISTORY post R VATS decortication REPORT  Prior radiograph dated 09/09/2015 was reviewed. Status post right VATS decortication.  The right chest tube is removed in the interim.   The airspace opacities, atelectasis and effusion are slightly increased on the right  mid and lower zone.  No gross consolidation on the left side.   May need further action Finalised by: &lt;DOCTOR&gt;</w:t>
      </w:r>
    </w:p>
    <w:p>
      <w:r>
        <w:t>Accession Number: ead925538e2a463c365f7ae198c64292b933f9861e20ebd78d0b5b59e3bc7f8d</w:t>
      </w:r>
    </w:p>
    <w:p>
      <w:r>
        <w:t>Updated Date Time: 13/9/2015 13:46</w:t>
      </w:r>
    </w:p>
    <w:p>
      <w:pPr>
        <w:pStyle w:val="Heading2"/>
      </w:pPr>
      <w:r>
        <w:t>Layman Explanation</w:t>
      </w:r>
    </w:p>
    <w:p>
      <w:r>
        <w:t>This radiology report discusses       HISTORY post R VATS decortication REPORT  Prior radiograph dated 09/09/2015 was reviewed. Status post right VATS decortication.  The right chest tube is removed in the interim.   The airspace opacities, atelectasis and effusion are slightly increased on the right  mid and lower zone.  No gross consolidation on the left side.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