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7109</w:t>
      </w:r>
    </w:p>
    <w:p>
      <w:r>
        <w:t>Visit Number: ae370083ac96b6341c2e004e689689eb4955fdc84de50030787131a718e1ad80</w:t>
      </w:r>
    </w:p>
    <w:p>
      <w:r>
        <w:t>Masked_PatientID: 7103</w:t>
      </w:r>
    </w:p>
    <w:p>
      <w:r>
        <w:t>Order ID: 7c7be061fe21fa23d2873da2f49125458d218a21a5b4ee514abf28ebeb02d9ae</w:t>
      </w:r>
    </w:p>
    <w:p>
      <w:r>
        <w:t>Order Name: Chest X-ray</w:t>
      </w:r>
    </w:p>
    <w:p>
      <w:r>
        <w:t>Result Item Code: CHE-NOV</w:t>
      </w:r>
    </w:p>
    <w:p>
      <w:r>
        <w:t>Performed Date Time: 21/7/2016 9:56</w:t>
      </w:r>
    </w:p>
    <w:p>
      <w:r>
        <w:t>Line Num: 1</w:t>
      </w:r>
    </w:p>
    <w:p>
      <w:r>
        <w:t>Text:                [ Post CABG.  The heart is enlarged.  There is extensive consolidation in the left  lower lobe with substantial basal pleural effusion.  The aorta is atherosclerotic  and unfurled.      May need further action Finalised by: &lt;DOCTOR&gt;</w:t>
      </w:r>
    </w:p>
    <w:p>
      <w:r>
        <w:t>Accession Number: af3ec5f143c960a1d08600993356836d44ba834ac764f53710b74dbb683b7e20</w:t>
      </w:r>
    </w:p>
    <w:p>
      <w:r>
        <w:t>Updated Date Time: 21/7/2016 10:16</w:t>
      </w:r>
    </w:p>
    <w:p>
      <w:pPr>
        <w:pStyle w:val="Heading2"/>
      </w:pPr>
      <w:r>
        <w:t>Layman Explanation</w:t>
      </w:r>
    </w:p>
    <w:p>
      <w:r>
        <w:t>This radiology report discusses                [ Post CABG.  The heart is enlarged.  There is extensive consolidation in the left  lower lobe with substantial basal pleural effusion.  The aorta is atherosclerotic  and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