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7115</w:t>
      </w:r>
    </w:p>
    <w:p>
      <w:r>
        <w:t>Visit Number: 6a40cd7c48243359bfce00c44649489d27b837b181bdaf207f20f00b7f645a4d</w:t>
      </w:r>
    </w:p>
    <w:p>
      <w:r>
        <w:t>Masked_PatientID: 7103</w:t>
      </w:r>
    </w:p>
    <w:p>
      <w:r>
        <w:t>Order ID: c2afb014edbbf436a6cd94a94f79db16794c1eb113d7ba359dce34242ffa0ff0</w:t>
      </w:r>
    </w:p>
    <w:p>
      <w:r>
        <w:t>Order Name: Chest X-ray</w:t>
      </w:r>
    </w:p>
    <w:p>
      <w:r>
        <w:t>Result Item Code: CHE-NOV</w:t>
      </w:r>
    </w:p>
    <w:p>
      <w:r>
        <w:t>Performed Date Time: 22/6/2016 1:33</w:t>
      </w:r>
    </w:p>
    <w:p>
      <w:r>
        <w:t>Line Num: 1</w:t>
      </w:r>
    </w:p>
    <w:p>
      <w:r>
        <w:t>Text:       HISTORY ACS REPORT  The heart size cannot be accurately assessed on this AP projection.  No focal consolidation,  large pleural effusion or pneumothorax is seen.   Known / Minor  Finalised by: &lt;DOCTOR&gt;</w:t>
      </w:r>
    </w:p>
    <w:p>
      <w:r>
        <w:t>Accession Number: f7e893d0033549e79d05c89e8fa468b9cf3d512f0071ba2e20a8beff3412de62</w:t>
      </w:r>
    </w:p>
    <w:p>
      <w:r>
        <w:t>Updated Date Time: 22/6/2016 11:54</w:t>
      </w:r>
    </w:p>
    <w:p>
      <w:pPr>
        <w:pStyle w:val="Heading2"/>
      </w:pPr>
      <w:r>
        <w:t>Layman Explanation</w:t>
      </w:r>
    </w:p>
    <w:p>
      <w:r>
        <w:t>This radiology report discusses       HISTORY ACS REPORT  The heart size cannot be accurately assessed on this AP projection.  No focal consolidation,  large pleural effusion or pneumothorax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