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7121</w:t>
      </w:r>
    </w:p>
    <w:p>
      <w:r>
        <w:t>Visit Number: 4a55f0607bbcca8d5ae5a2497b12223b071761aee4eab2c2f518cf940e450751</w:t>
      </w:r>
    </w:p>
    <w:p>
      <w:r>
        <w:t>Masked_PatientID: 7116</w:t>
      </w:r>
    </w:p>
    <w:p>
      <w:r>
        <w:t>Order ID: 458fb395035d68a75a3266e6d3e1c8ac141181e073d2e03f650965829d30b450</w:t>
      </w:r>
    </w:p>
    <w:p>
      <w:r>
        <w:t>Order Name: Chest X-ray</w:t>
      </w:r>
    </w:p>
    <w:p>
      <w:r>
        <w:t>Result Item Code: CHE-NOV</w:t>
      </w:r>
    </w:p>
    <w:p>
      <w:r>
        <w:t>Performed Date Time: 02/10/2019 14:18</w:t>
      </w:r>
    </w:p>
    <w:p>
      <w:r>
        <w:t>Line Num: 1</w:t>
      </w:r>
    </w:p>
    <w:p>
      <w:r>
        <w:t>Text: HISTORY  ILD for interval assessment REPORT The heart is enlarged. There are small lung volumes. Increased interstitial lines  are observed in the periphery of the lungs and at the bases. No active airspace shadowing  is seen. Lung bases are difficult to assess due to suboptimal inspiratory effort. Report Indicator: Known / Minor Finalised by: &lt;DOCTOR&gt;</w:t>
      </w:r>
    </w:p>
    <w:p>
      <w:r>
        <w:t>Accession Number: 424c742c7596c216af8e2fe16bf93f6ec275db6bbf141630673c0c9322063f35</w:t>
      </w:r>
    </w:p>
    <w:p>
      <w:r>
        <w:t>Updated Date Time: 02/10/2019 15:33</w:t>
      </w:r>
    </w:p>
    <w:p>
      <w:pPr>
        <w:pStyle w:val="Heading2"/>
      </w:pPr>
      <w:r>
        <w:t>Layman Explanation</w:t>
      </w:r>
    </w:p>
    <w:p>
      <w:r>
        <w:t>This radiology report discusses HISTORY  ILD for interval assessment REPORT The heart is enlarged. There are small lung volumes. Increased interstitial lines  are observed in the periphery of the lungs and at the bases. No active airspace shadowing  is seen. Lung bases are difficult to assess due to suboptimal inspiratory effort.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