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7152</w:t>
      </w:r>
    </w:p>
    <w:p>
      <w:r>
        <w:t>Visit Number: f7f0afeef38010cdb578df1a9f5dd549240f7566ed5231145f4080146397308e</w:t>
      </w:r>
    </w:p>
    <w:p>
      <w:r>
        <w:t>Masked_PatientID: 7142</w:t>
      </w:r>
    </w:p>
    <w:p>
      <w:r>
        <w:t>Order ID: 8e7e6b86464a9908bdad1431737abaa1b6bcbdddb2167fefe482624c0ea6817b</w:t>
      </w:r>
    </w:p>
    <w:p>
      <w:r>
        <w:t>Order Name: Chest X-ray, Erect</w:t>
      </w:r>
    </w:p>
    <w:p>
      <w:r>
        <w:t>Result Item Code: CHE-ER</w:t>
      </w:r>
    </w:p>
    <w:p>
      <w:r>
        <w:t>Performed Date Time: 21/8/2019 16:37</w:t>
      </w:r>
    </w:p>
    <w:p>
      <w:r>
        <w:t>Line Num: 1</w:t>
      </w:r>
    </w:p>
    <w:p>
      <w:r>
        <w:t>Text: HISTORY  sob REPORT Comparison chest radiograph dated 15 April 2019. Left chest wall single lead AICD appears intact with its lead tip projected over  the left ventricle, stable in position. Cardiomegaly is evident despite the projection. Splaying of the carina is in keeping  with left atrial enlargement. The thoracic aorta is unfolded with intimal calcification. No consolidation, pleural effusion or pneumothorax is seen. Background pulmonary  venous congestion. Report Indicator: May need further action Finalised by: &lt;DOCTOR&gt;</w:t>
      </w:r>
    </w:p>
    <w:p>
      <w:r>
        <w:t>Accession Number: df3f0888e37f4d5a2b868920dc12b65b59e96034d5ff463f396e0daa8f70791e</w:t>
      </w:r>
    </w:p>
    <w:p>
      <w:r>
        <w:t>Updated Date Time: 22/8/2019 12:00</w:t>
      </w:r>
    </w:p>
    <w:p>
      <w:pPr>
        <w:pStyle w:val="Heading2"/>
      </w:pPr>
      <w:r>
        <w:t>Layman Explanation</w:t>
      </w:r>
    </w:p>
    <w:p>
      <w:r>
        <w:t>This radiology report discusses HISTORY  sob REPORT Comparison chest radiograph dated 15 April 2019. Left chest wall single lead AICD appears intact with its lead tip projected over  the left ventricle, stable in position. Cardiomegaly is evident despite the projection. Splaying of the carina is in keeping  with left atrial enlargement. The thoracic aorta is unfolded with intimal calcification. No consolidation, pleural effusion or pneumothorax is seen. Background pulmonary  venous congestion.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