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7163</w:t>
      </w:r>
    </w:p>
    <w:p>
      <w:r>
        <w:t>Visit Number: 76112bd53cbe8ba87cbde086bc7e86fadc90e3647a4147676501f24301c4acd1</w:t>
      </w:r>
    </w:p>
    <w:p>
      <w:r>
        <w:t>Masked_PatientID: 7161</w:t>
      </w:r>
    </w:p>
    <w:p>
      <w:r>
        <w:t>Order ID: 5cb73251c752a99437145227d038fa1f8acb7b7d4a8db881be6dd77d6d066c38</w:t>
      </w:r>
    </w:p>
    <w:p>
      <w:r>
        <w:t>Order Name: Chest X-ray</w:t>
      </w:r>
    </w:p>
    <w:p>
      <w:r>
        <w:t>Result Item Code: CHE-NOV</w:t>
      </w:r>
    </w:p>
    <w:p>
      <w:r>
        <w:t>Performed Date Time: 01/7/2017 22:57</w:t>
      </w:r>
    </w:p>
    <w:p>
      <w:r>
        <w:t>Line Num: 1</w:t>
      </w:r>
    </w:p>
    <w:p>
      <w:r>
        <w:t>Text:       HISTORY fever, SOB REPORT No relevant prior study is available for comparison. CHEST, AP SITTING Heart size is not well assessed in AP projection.  The thoracic aorta is unfolded  with aortic arch calcification. Confluent airspace opacities in the left mid and lower zone likely represent infection.  Suggest interval radiograph post-treatment to ascertain resolution. Small pleural  effusions are seen bilaterally. Apparent 2.4 cm density projected over the right hemi-diaphragm is non-specific,  and may represent focal diaphragmatic eventration. Lateral views may be useful.  ABDOMEN Bowel calibre and distribution are within normal limits.  No overt evidence of pneumoperitoneum. No radiodense calculus is detected. A subcentimetre rounded density projected over  the right hemipelvis likely represents a phlebolith. There is generalised osteopenia.  L2 compression fracture is noted.    Further action or early intervention required Finalised by: &lt;DOCTOR&gt;</w:t>
      </w:r>
    </w:p>
    <w:p>
      <w:r>
        <w:t>Accession Number: f42f8ae1f45429394f0ca9f11fc6afe81312f8a6d811ed5ec9cea0b3dc4d1cb7</w:t>
      </w:r>
    </w:p>
    <w:p>
      <w:r>
        <w:t>Updated Date Time: 02/7/2017 15:24</w:t>
      </w:r>
    </w:p>
    <w:p>
      <w:pPr>
        <w:pStyle w:val="Heading2"/>
      </w:pPr>
      <w:r>
        <w:t>Layman Explanation</w:t>
      </w:r>
    </w:p>
    <w:p>
      <w:r>
        <w:t>This radiology report discusses       HISTORY fever, SOB REPORT No relevant prior study is available for comparison. CHEST, AP SITTING Heart size is not well assessed in AP projection.  The thoracic aorta is unfolded  with aortic arch calcification. Confluent airspace opacities in the left mid and lower zone likely represent infection.  Suggest interval radiograph post-treatment to ascertain resolution. Small pleural  effusions are seen bilaterally. Apparent 2.4 cm density projected over the right hemi-diaphragm is non-specific,  and may represent focal diaphragmatic eventration. Lateral views may be useful.  ABDOMEN Bowel calibre and distribution are within normal limits.  No overt evidence of pneumoperitoneum. No radiodense calculus is detected. A subcentimetre rounded density projected over  the right hemipelvis likely represents a phlebolith. There is generalised osteopenia.  L2 compression fracture is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