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7171</w:t>
      </w:r>
    </w:p>
    <w:p>
      <w:r>
        <w:t>Visit Number: b0e3bce6cef422a8553d34e355c937bde3ea11e8bafefa1bcecf0078a108799e</w:t>
      </w:r>
    </w:p>
    <w:p>
      <w:r>
        <w:t>Masked_PatientID: 7165</w:t>
      </w:r>
    </w:p>
    <w:p>
      <w:r>
        <w:t>Order ID: ac24392463759a3b5ab472738cf20b91277cf566420ee6680153f50b1b3e6341</w:t>
      </w:r>
    </w:p>
    <w:p>
      <w:r>
        <w:t>Order Name: Chest X-ray</w:t>
      </w:r>
    </w:p>
    <w:p>
      <w:r>
        <w:t>Result Item Code: CHE-NOV</w:t>
      </w:r>
    </w:p>
    <w:p>
      <w:r>
        <w:t>Performed Date Time: 10/1/2020 1:39</w:t>
      </w:r>
    </w:p>
    <w:p>
      <w:r>
        <w:t>Line Num: 1</w:t>
      </w:r>
    </w:p>
    <w:p>
      <w:r>
        <w:t>Text: Post CABG; the heart is enlarged with mild pul/oedema.  The aorta is unfurled. Report Indicator: May need further action Finalised by: &lt;DOCTOR&gt;</w:t>
      </w:r>
    </w:p>
    <w:p>
      <w:r>
        <w:t>Accession Number: 00cc15829d3b47d8475ed1af3dc42ca6b1fd740996572067c1f5798e320f0c57</w:t>
      </w:r>
    </w:p>
    <w:p>
      <w:r>
        <w:t>Updated Date Time: 11/1/2020 5:59</w:t>
      </w:r>
    </w:p>
    <w:p>
      <w:pPr>
        <w:pStyle w:val="Heading2"/>
      </w:pPr>
      <w:r>
        <w:t>Layman Explanation</w:t>
      </w:r>
    </w:p>
    <w:p>
      <w:r>
        <w:t>This radiology report discusses Post CABG; the heart is enlarged with mild pul/oedema.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