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7179</w:t>
      </w:r>
    </w:p>
    <w:p>
      <w:r>
        <w:t>Visit Number: 0204996d4b4cad84ce6e57e86b28c412eac521b4510ab9cbd917cb28ac027f70</w:t>
      </w:r>
    </w:p>
    <w:p>
      <w:r>
        <w:t>Masked_PatientID: 7165</w:t>
      </w:r>
    </w:p>
    <w:p>
      <w:r>
        <w:t>Order ID: dd9cce00dfe154df33c2f3910a4aea4a1c561224ec261a28ad0fab2cd8a2cc81</w:t>
      </w:r>
    </w:p>
    <w:p>
      <w:r>
        <w:t>Order Name: Chest X-ray</w:t>
      </w:r>
    </w:p>
    <w:p>
      <w:r>
        <w:t>Result Item Code: CHE-NOV</w:t>
      </w:r>
    </w:p>
    <w:p>
      <w:r>
        <w:t>Performed Date Time: 10/12/2020 6:11</w:t>
      </w:r>
    </w:p>
    <w:p>
      <w:r>
        <w:t>Line Num: 1</w:t>
      </w:r>
    </w:p>
    <w:p>
      <w:r>
        <w:t>Text: HISTORY  fever REPORT Prior chest radiograph of 5 December 2020 and 26 August 2020 were noted. The patient is post CABG. Heart appears mildly enlarged. Apparent opacification at the left apex, not seen in August 2020, may represent a  focus of infection. Suggest follow-up. No pleural effusion seen Report Indicator: Further action or early intervention required Finalised by: &lt;DOCTOR&gt;</w:t>
      </w:r>
    </w:p>
    <w:p>
      <w:r>
        <w:t>Accession Number: 07fecafe95ccf42ac4ee48aeccdec6bc6eaf4b4e4793fa8dc1946042c8352b9f</w:t>
      </w:r>
    </w:p>
    <w:p>
      <w:r>
        <w:t>Updated Date Time: 11/12/2020 8:09</w:t>
      </w:r>
    </w:p>
    <w:p>
      <w:pPr>
        <w:pStyle w:val="Heading2"/>
      </w:pPr>
      <w:r>
        <w:t>Layman Explanation</w:t>
      </w:r>
    </w:p>
    <w:p>
      <w:r>
        <w:t>This radiology report discusses HISTORY  fever REPORT Prior chest radiograph of 5 December 2020 and 26 August 2020 were noted. The patient is post CABG. Heart appears mildly enlarged. Apparent opacification at the left apex, not seen in August 2020, may represent a  focus of infection. Suggest follow-up. No pleural effusion seen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