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7166</w:t>
      </w:r>
    </w:p>
    <w:p>
      <w:r>
        <w:t>Visit Number: 418471c83d2490b2abae0882ddbc57b5565919dd455a61e7054f35ddcfa07c6f</w:t>
      </w:r>
    </w:p>
    <w:p>
      <w:r>
        <w:t>Masked_PatientID: 7165</w:t>
      </w:r>
    </w:p>
    <w:p>
      <w:r>
        <w:t>Order ID: f0a5ff53a808fc6720c7aa810818f2fd811a27ab064e8ef1bb59403c922376fe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13/6/2018 10:08</w:t>
      </w:r>
    </w:p>
    <w:p>
      <w:r>
        <w:t>Line Num: 1</w:t>
      </w:r>
    </w:p>
    <w:p>
      <w:r>
        <w:t>Text:       HISTORY POD fever REPORT  Sternotomy wires are noted.  The heart is enlarged.  There is no alveolar shadowing  in the lungs.  Minimal ground-glass changes are noted in the right lower zone   Known / Minor  Finalised by: &lt;DOCTOR&gt;</w:t>
      </w:r>
    </w:p>
    <w:p>
      <w:r>
        <w:t>Accession Number: 1472b42701c7a18b59fd5a0d987b2b96eb636313209b8cdc49d269780f4f9a5b</w:t>
      </w:r>
    </w:p>
    <w:p>
      <w:r>
        <w:t>Updated Date Time: 14/6/2018 7:34</w:t>
      </w:r>
    </w:p>
    <w:p>
      <w:pPr>
        <w:pStyle w:val="Heading2"/>
      </w:pPr>
      <w:r>
        <w:t>Layman Explanation</w:t>
      </w:r>
    </w:p>
    <w:p>
      <w:r>
        <w:t>This radiology report discusses       HISTORY POD fever REPORT  Sternotomy wires are noted.  The heart is enlarged.  There is no alveolar shadowing  in the lungs.  Minimal ground-glass changes are noted in the right lower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