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7187</w:t>
      </w:r>
    </w:p>
    <w:p>
      <w:r>
        <w:t>Visit Number: c0caca5b255b31437cdf422c2c349631084297aa2df061c2c25be8b36318ea21</w:t>
      </w:r>
    </w:p>
    <w:p>
      <w:r>
        <w:t>Masked_PatientID: 7185</w:t>
      </w:r>
    </w:p>
    <w:p>
      <w:r>
        <w:t>Order ID: 8eb914572e4bd082266e7b9d595e7cce52637bbdab279c4d79bc4a286f45643b</w:t>
      </w:r>
    </w:p>
    <w:p>
      <w:r>
        <w:t>Order Name: Chest X-ray</w:t>
      </w:r>
    </w:p>
    <w:p>
      <w:r>
        <w:t>Result Item Code: CHE-NOV</w:t>
      </w:r>
    </w:p>
    <w:p>
      <w:r>
        <w:t>Performed Date Time: 13/11/2018 20:19</w:t>
      </w:r>
    </w:p>
    <w:p>
      <w:r>
        <w:t>Line Num: 1</w:t>
      </w:r>
    </w:p>
    <w:p>
      <w:r>
        <w:t>Text:       HISTORY post TAVI REPORT  The heart size is normal.   Irregular changes in the right upper zone, left mid zone and the left lower zone  shows improvement when compared with the radiograph of 26 October 2018. These likely  represent areas of residual scarring Pacemaker is present with the tip in the right atrium.  The aortic valve cage is  in a satisfactory position.  May need further action Finalised by: &lt;DOCTOR&gt;</w:t>
      </w:r>
    </w:p>
    <w:p>
      <w:r>
        <w:t>Accession Number: 8d781df5d22629b524cf7f268da074fca9e4b310f5b508eb93a0573e03c76045</w:t>
      </w:r>
    </w:p>
    <w:p>
      <w:r>
        <w:t>Updated Date Time: 14/11/2018 12:06</w:t>
      </w:r>
    </w:p>
    <w:p>
      <w:pPr>
        <w:pStyle w:val="Heading2"/>
      </w:pPr>
      <w:r>
        <w:t>Layman Explanation</w:t>
      </w:r>
    </w:p>
    <w:p>
      <w:r>
        <w:t>This radiology report discusses       HISTORY post TAVI REPORT  The heart size is normal.   Irregular changes in the right upper zone, left mid zone and the left lower zone  shows improvement when compared with the radiograph of 26 October 2018. These likely  represent areas of residual scarring Pacemaker is present with the tip in the right atrium.  The aortic valve cage is  in a satisfactory position.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