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7209</w:t>
      </w:r>
    </w:p>
    <w:p>
      <w:r>
        <w:t>Visit Number: afb8f7d78d33b6e528a0c991e7c6daa400df56ad3639eff104aa8986bbf25262</w:t>
      </w:r>
    </w:p>
    <w:p>
      <w:r>
        <w:t>Masked_PatientID: 7195</w:t>
      </w:r>
    </w:p>
    <w:p>
      <w:r>
        <w:t>Order ID: ad79141b88793f7118682c3db6c7f65fcb4ee908107871a796589dad5d5e1a82</w:t>
      </w:r>
    </w:p>
    <w:p>
      <w:r>
        <w:t>Order Name: Chest X-ray</w:t>
      </w:r>
    </w:p>
    <w:p>
      <w:r>
        <w:t>Result Item Code: CHE-NOV</w:t>
      </w:r>
    </w:p>
    <w:p>
      <w:r>
        <w:t>Performed Date Time: 04/10/2016 4:27</w:t>
      </w:r>
    </w:p>
    <w:p>
      <w:r>
        <w:t>Line Num: 1</w:t>
      </w:r>
    </w:p>
    <w:p>
      <w:r>
        <w:t>Text:       HISTORY s/p cabg REPORT  Comparison film:  2 October 2016  Status post CABG. Sternotomy wires, epicardial wires and vascular clips are noted.  The central line is in satisfactory position.   There is mild improvement in the pulmonary venous congestion.  Slight decrease in  the size of the bilateral pleural effusions. No active consolidation is seen.   Known / Minor  Finalised by: &lt;DOCTOR&gt;</w:t>
      </w:r>
    </w:p>
    <w:p>
      <w:r>
        <w:t>Accession Number: d847632f1d84b7e34b5acc09031c6ca6ba9f7b2f71aad3f4642d99976a810e97</w:t>
      </w:r>
    </w:p>
    <w:p>
      <w:r>
        <w:t>Updated Date Time: 05/10/2016 15:16</w:t>
      </w:r>
    </w:p>
    <w:p>
      <w:pPr>
        <w:pStyle w:val="Heading2"/>
      </w:pPr>
      <w:r>
        <w:t>Layman Explanation</w:t>
      </w:r>
    </w:p>
    <w:p>
      <w:r>
        <w:t>This radiology report discusses       HISTORY s/p cabg REPORT  Comparison film:  2 October 2016  Status post CABG. Sternotomy wires, epicardial wires and vascular clips are noted.  The central line is in satisfactory position.   There is mild improvement in the pulmonary venous congestion.  Slight decrease in  the size of the bilateral pleural effusions. No active consolidation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