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7238</w:t>
      </w:r>
    </w:p>
    <w:p>
      <w:r>
        <w:t>Visit Number: afb8f7d78d33b6e528a0c991e7c6daa400df56ad3639eff104aa8986bbf25262</w:t>
      </w:r>
    </w:p>
    <w:p>
      <w:r>
        <w:t>Masked_PatientID: 7195</w:t>
      </w:r>
    </w:p>
    <w:p>
      <w:r>
        <w:t>Order ID: 0ac986a71933d250bdc5dca6394c8ea663c5c30e2615de31bb8a8b7724f4499f</w:t>
      </w:r>
    </w:p>
    <w:p>
      <w:r>
        <w:t>Order Name: Chest X-ray</w:t>
      </w:r>
    </w:p>
    <w:p>
      <w:r>
        <w:t>Result Item Code: CHE-NOV</w:t>
      </w:r>
    </w:p>
    <w:p>
      <w:r>
        <w:t>Performed Date Time: 09/12/2016 11:20</w:t>
      </w:r>
    </w:p>
    <w:p>
      <w:r>
        <w:t>Line Num: 1</w:t>
      </w:r>
    </w:p>
    <w:p>
      <w:r>
        <w:t>Text:       HISTORY post op CABG REPORT  X-ray dated 07/12/2016 was reviewed. Sternotomy wires and surgical staples are noted. The heart size is enlarged and the lung fields are congested. There is interval worsening of the airspace shadows in both lungs. Small left pleural effusion is noted. The tip of the ETT is seen projected over the carina. The central venous lines are satisfactory in position.   May need further action Finalised by: &lt;DOCTOR&gt;</w:t>
      </w:r>
    </w:p>
    <w:p>
      <w:r>
        <w:t>Accession Number: 5407946667f60b94a5ee401c5f4d707a1b301acfd9f367fbd8c17f071950211f</w:t>
      </w:r>
    </w:p>
    <w:p>
      <w:r>
        <w:t>Updated Date Time: 09/12/2016 18:58</w:t>
      </w:r>
    </w:p>
    <w:p>
      <w:pPr>
        <w:pStyle w:val="Heading2"/>
      </w:pPr>
      <w:r>
        <w:t>Layman Explanation</w:t>
      </w:r>
    </w:p>
    <w:p>
      <w:r>
        <w:t>This radiology report discusses       HISTORY post op CABG REPORT  X-ray dated 07/12/2016 was reviewed. Sternotomy wires and surgical staples are noted. The heart size is enlarged and the lung fields are congested. There is interval worsening of the airspace shadows in both lungs. Small left pleural effusion is noted. The tip of the ETT is seen projected over the carina. The central venous lines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