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7252</w:t>
      </w:r>
    </w:p>
    <w:p>
      <w:r>
        <w:t>Visit Number: afb8f7d78d33b6e528a0c991e7c6daa400df56ad3639eff104aa8986bbf25262</w:t>
      </w:r>
    </w:p>
    <w:p>
      <w:r>
        <w:t>Masked_PatientID: 7195</w:t>
      </w:r>
    </w:p>
    <w:p>
      <w:r>
        <w:t>Order ID: 96b17bcffd20ca63fc67195f6e979a88ab255ce290b3f0a3b14e4503e6c9e479</w:t>
      </w:r>
    </w:p>
    <w:p>
      <w:r>
        <w:t>Order Name: Chest X-ray</w:t>
      </w:r>
    </w:p>
    <w:p>
      <w:r>
        <w:t>Result Item Code: CHE-NOV</w:t>
      </w:r>
    </w:p>
    <w:p>
      <w:r>
        <w:t>Performed Date Time: 18/1/2017 14:22</w:t>
      </w:r>
    </w:p>
    <w:p>
      <w:r>
        <w:t>Line Num: 1</w:t>
      </w:r>
    </w:p>
    <w:p>
      <w:r>
        <w:t>Text:       HISTORY post cabg, severe sepsis hap/sternal om/ischaemic bowel REPORT Chest X-ray: supine Comparison made with previous chest radiograph done on 16 January 2017. Tip of the endotracheal tube appears to be at the carina and needs to be retracted  for optimal positioning.  Tip of the feeding tube is probably in the gastric fundus  with its tip pointing cranially, grossly unchanged in position.  This may need readjustment  so that the tip points distally towards the gastric body.  Tip of the right subclavian catheter is in the proximal SVC.  Tip of the right jugular  venous catheter is at the cavoatrial junction.  The left PICC and the left central  venous catheter has been removed. Median sternal sutures and mediastinal vascular clips are seen.  Heart size cannot  be accurately assessed in this projection. Airspace opacities are again seen scattered in both lungs, slightly improved as compared  to the prior study.  No pneumothorax or discernible pleural effusion is seen. The significant findings were communicated to Dr Carredo Carlo Kristian by Dr Gita  on 19/1/2017 at 8.40am.   Further action or early intervention required Finalised by: &lt;DOCTOR&gt;</w:t>
      </w:r>
    </w:p>
    <w:p>
      <w:r>
        <w:t>Accession Number: b67088e3bf89c72af68c5f26fab03f378e87a14e44bd8523895ebae9899017d7</w:t>
      </w:r>
    </w:p>
    <w:p>
      <w:r>
        <w:t>Updated Date Time: 19/1/2017 8:55</w:t>
      </w:r>
    </w:p>
    <w:p>
      <w:pPr>
        <w:pStyle w:val="Heading2"/>
      </w:pPr>
      <w:r>
        <w:t>Layman Explanation</w:t>
      </w:r>
    </w:p>
    <w:p>
      <w:r>
        <w:t>This radiology report discusses       HISTORY post cabg, severe sepsis hap/sternal om/ischaemic bowel REPORT Chest X-ray: supine Comparison made with previous chest radiograph done on 16 January 2017. Tip of the endotracheal tube appears to be at the carina and needs to be retracted  for optimal positioning.  Tip of the feeding tube is probably in the gastric fundus  with its tip pointing cranially, grossly unchanged in position.  This may need readjustment  so that the tip points distally towards the gastric body.  Tip of the right subclavian catheter is in the proximal SVC.  Tip of the right jugular  venous catheter is at the cavoatrial junction.  The left PICC and the left central  venous catheter has been removed. Median sternal sutures and mediastinal vascular clips are seen.  Heart size cannot  be accurately assessed in this projection. Airspace opacities are again seen scattered in both lungs, slightly improved as compared  to the prior study.  No pneumothorax or discernible pleural effusion is seen. The significant findings were communicated to Dr Carredo Carlo Kristian by Dr Gita  on 19/1/2017 at 8.40am.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