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7206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efeb3ce16912d0c859fabf0ac8cbaa10cc28546e5cbaf46790f25cbeafde318d</w:t>
      </w:r>
    </w:p>
    <w:p>
      <w:r>
        <w:t>Order Name: Chest X-ray</w:t>
      </w:r>
    </w:p>
    <w:p>
      <w:r>
        <w:t>Result Item Code: CHE-NOV</w:t>
      </w:r>
    </w:p>
    <w:p>
      <w:r>
        <w:t>Performed Date Time: 29/9/2016 11:25</w:t>
      </w:r>
    </w:p>
    <w:p>
      <w:r>
        <w:t>Line Num: 1</w:t>
      </w:r>
    </w:p>
    <w:p>
      <w:r>
        <w:t>Text:       HISTORY after NG insertion. REPORT  Sternotomy done.  The position of the NG tube is satisfactory.  There is enlargement  of the heart shadow.  Ill-defined perivascular hazy and patchy shadows are present  in both lungs.   Mayneed further action Finalised by: &lt;DOCTOR&gt;</w:t>
      </w:r>
    </w:p>
    <w:p>
      <w:r>
        <w:t>Accession Number: e353a9e1bd8f191c101fd37cbfc0fde1f149f9008544303a795ce9c61f309d01</w:t>
      </w:r>
    </w:p>
    <w:p>
      <w:r>
        <w:t>Updated Date Time: 30/9/2016 12:38</w:t>
      </w:r>
    </w:p>
    <w:p>
      <w:pPr>
        <w:pStyle w:val="Heading2"/>
      </w:pPr>
      <w:r>
        <w:t>Layman Explanation</w:t>
      </w:r>
    </w:p>
    <w:p>
      <w:r>
        <w:t>This radiology report discusses       HISTORY after NG insertion. REPORT  Sternotomy done.  The position of the NG tube is satisfactory.  There is enlargement  of the heart shadow.  Ill-defined perivascular hazy and patchy shadows are present  in both lungs.   Mayneed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