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7245</w:t>
      </w:r>
    </w:p>
    <w:p>
      <w:r>
        <w:t>Visit Number: afb8f7d78d33b6e528a0c991e7c6daa400df56ad3639eff104aa8986bbf25262</w:t>
      </w:r>
    </w:p>
    <w:p>
      <w:r>
        <w:t>Masked_PatientID: 7195</w:t>
      </w:r>
    </w:p>
    <w:p>
      <w:r>
        <w:t>Order ID: 44f872761addf9e1a82b2656644581daf1cb29396a344dbfc6ac832b2e753105</w:t>
      </w:r>
    </w:p>
    <w:p>
      <w:r>
        <w:t>Order Name: Chest X-ray</w:t>
      </w:r>
    </w:p>
    <w:p>
      <w:r>
        <w:t>Result Item Code: CHE-NOV</w:t>
      </w:r>
    </w:p>
    <w:p>
      <w:r>
        <w:t>Performed Date Time: 30/12/2016 12:45</w:t>
      </w:r>
    </w:p>
    <w:p>
      <w:r>
        <w:t>Line Num: 1</w:t>
      </w:r>
    </w:p>
    <w:p>
      <w:r>
        <w:t>Text:       HISTORY Post op CABG REPORT CHEST Even though this is an AP film, the cardiac shadow appears enlarged.  Extensive patchy nodular air space shadowing is seen in both lung fields. The tip  of the ETT is 1.3 cm above the bifurcation. The tip of the right IJ line is over  the left distal innominate whilst that of the left subclavian line is over the distal  SVC. The tip of the naso gastric tube is folded backwards and projected over the  expected position of the proximal stomach (outline of left hemi diaphragm not visualized).   May need further action Finalised by: &lt;DOCTOR&gt;</w:t>
      </w:r>
    </w:p>
    <w:p>
      <w:r>
        <w:t>Accession Number: 929bf40b9bb4d7b201a70740db946fc251f2e335c1fc6f5376492ae6ded6ed63</w:t>
      </w:r>
    </w:p>
    <w:p>
      <w:r>
        <w:t>Updated Date Time: 31/12/2016 6:15</w:t>
      </w:r>
    </w:p>
    <w:p>
      <w:pPr>
        <w:pStyle w:val="Heading2"/>
      </w:pPr>
      <w:r>
        <w:t>Layman Explanation</w:t>
      </w:r>
    </w:p>
    <w:p>
      <w:r>
        <w:t>This radiology report discusses       HISTORY Post op CABG REPORT CHEST Even though this is an AP film, the cardiac shadow appears enlarged.  Extensive patchy nodular air space shadowing is seen in both lung fields. The tip  of the ETT is 1.3 cm above the bifurcation. The tip of the right IJ line is over  the left distal innominate whilst that of the left subclavian line is over the distal  SVC. The tip of the naso gastric tube is folded backwards and projected over the  expected position of the proximal stomach (outline of left hemi diaphragm not visualized).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