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7269</w:t>
      </w:r>
    </w:p>
    <w:p>
      <w:r>
        <w:t>Visit Number: fef37a9c9e1dfa4c5269123c950c7948ad2ae1c3176a5f3e187284880aad02af</w:t>
      </w:r>
    </w:p>
    <w:p>
      <w:r>
        <w:t>Masked_PatientID: 7261</w:t>
      </w:r>
    </w:p>
    <w:p>
      <w:r>
        <w:t>Order ID: 9cf6afdde46a6ac52d326a08a1fec883b69c5c3f4d5f9b7aab667c87efdd4380</w:t>
      </w:r>
    </w:p>
    <w:p>
      <w:r>
        <w:t>Order Name: Chest X-ray</w:t>
      </w:r>
    </w:p>
    <w:p>
      <w:r>
        <w:t>Result Item Code: CHE-NOV</w:t>
      </w:r>
    </w:p>
    <w:p>
      <w:r>
        <w:t>Performed Date Time: 03/4/2019 10:34</w:t>
      </w:r>
    </w:p>
    <w:p>
      <w:r>
        <w:t>Line Num: 1</w:t>
      </w:r>
    </w:p>
    <w:p>
      <w:r>
        <w:t>Text: HISTORY  to check NGT placement REPORT The heart size cannot be accurately assessed as this is an AP film. The right hilum is enlarged which could be due to a mass lesion or lymphadenopathy.  Patchy airspace shadows are seen in both lungs. There is also a small nodule seen  in the left lower zone. Bilateral small pleural effusions are noted. The NG tube and central venous line are satisfactory in position. Report Indicator: May need further action Finalised by: &lt;DOCTOR&gt;</w:t>
      </w:r>
    </w:p>
    <w:p>
      <w:r>
        <w:t>Accession Number: 550153ebbae3be46844ec41ae6e7a48730e7f4d469936846f0156f94d3355d30</w:t>
      </w:r>
    </w:p>
    <w:p>
      <w:r>
        <w:t>Updated Date Time: 03/4/2019 18:18</w:t>
      </w:r>
    </w:p>
    <w:p>
      <w:pPr>
        <w:pStyle w:val="Heading2"/>
      </w:pPr>
      <w:r>
        <w:t>Layman Explanation</w:t>
      </w:r>
    </w:p>
    <w:p>
      <w:r>
        <w:t>This radiology report discusses HISTORY  to check NGT placement REPORT The heart size cannot be accurately assessed as this is an AP film. The right hilum is enlarged which could be due to a mass lesion or lymphadenopathy.  Patchy airspace shadows are seen in both lungs. There is also a small nodule seen  in the left lower zone. Bilateral small pleural effusions are noted. The NG tube and central venous line are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