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7263</w:t>
      </w:r>
    </w:p>
    <w:p>
      <w:r>
        <w:t>Visit Number: 90a0c2e182bfddb7ba0a30d9323f735c10b213237268abbdcae2225e86b8ca42</w:t>
      </w:r>
    </w:p>
    <w:p>
      <w:r>
        <w:t>Masked_PatientID: 7261</w:t>
      </w:r>
    </w:p>
    <w:p>
      <w:r>
        <w:t>Order ID: e04749560adce307c632c9aa785114a36adb7ab4505355a61d289269d6d7fe42</w:t>
      </w:r>
    </w:p>
    <w:p>
      <w:r>
        <w:t>Order Name: Chest X-ray</w:t>
      </w:r>
    </w:p>
    <w:p>
      <w:r>
        <w:t>Result Item Code: CHE-NOV</w:t>
      </w:r>
    </w:p>
    <w:p>
      <w:r>
        <w:t>Performed Date Time: 10/11/2018 15:42</w:t>
      </w:r>
    </w:p>
    <w:p>
      <w:r>
        <w:t>Line Num: 1</w:t>
      </w:r>
    </w:p>
    <w:p>
      <w:r>
        <w:t>Text:       HISTORY met sigmoid adenoca. presented with reduce bowel output and N+V. TRO IO REPORT  Single AP view of the chest is submitted with comparison made to prior study dated  21/05/2018.  The lungs are clear.  No focal consolidation.No pleural effusions  or pneumothorax.  The cardiomediastinal silhouette is normal.  The proximal end of  double-J stent is partially visualised.   Known / Minor Finalised by: &lt;DOCTOR&gt;</w:t>
      </w:r>
    </w:p>
    <w:p>
      <w:r>
        <w:t>Accession Number: eb32cd133fdd982f83da20406ab69c763457a8288f50cf2a4842b17c3e356ced</w:t>
      </w:r>
    </w:p>
    <w:p>
      <w:r>
        <w:t>Updated Date Time: 12/11/2018 14:18</w:t>
      </w:r>
    </w:p>
    <w:p>
      <w:pPr>
        <w:pStyle w:val="Heading2"/>
      </w:pPr>
      <w:r>
        <w:t>Layman Explanation</w:t>
      </w:r>
    </w:p>
    <w:p>
      <w:r>
        <w:t>This radiology report discusses       HISTORY met sigmoid adenoca. presented with reduce bowel output and N+V. TRO IO REPORT  Single AP view of the chest is submitted with comparison made to prior study dated  21/05/2018.  The lungs are clear.  No focal consolidation.No pleural effusions  or pneumothorax.  The cardiomediastinal silhouette is normal.  The proximal end of  double-J stent is partially visualised.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