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7275</w:t>
      </w:r>
    </w:p>
    <w:p>
      <w:r>
        <w:t>Visit Number: f4774326a20159dff6e45a4e2b4ec209e6afaea25ce35740b79120751c74ed09</w:t>
      </w:r>
    </w:p>
    <w:p>
      <w:r>
        <w:t>Masked_PatientID: 7261</w:t>
      </w:r>
    </w:p>
    <w:p>
      <w:r>
        <w:t>Order ID: cbe00c452c2c72e1cb037cf4cf28d8a5c3c4ba17172f15f33902d2787ee2ed32</w:t>
      </w:r>
    </w:p>
    <w:p>
      <w:r>
        <w:t>Order Name: Chest X-ray</w:t>
      </w:r>
    </w:p>
    <w:p>
      <w:r>
        <w:t>Result Item Code: CHE-NOV</w:t>
      </w:r>
    </w:p>
    <w:p>
      <w:r>
        <w:t>Performed Date Time: 27/2/2019 21:34</w:t>
      </w:r>
    </w:p>
    <w:p>
      <w:r>
        <w:t>Line Num: 1</w:t>
      </w:r>
    </w:p>
    <w:p>
      <w:r>
        <w:t>Text: HISTORY  ? IO , CLR CA REPORT Prior radiograph performed on 19 February 2019 was reviewed.  No free air under the diaphragm is seen. Distended small bowel loops are noted. No focal consolidation, pleural effusion or pneumothorax is seen. Bilateral pulmonary  nodules are seen in keeping with known metastases. Heart size is normal. Report Indicator: May need further action Finalised by: &lt;DOCTOR&gt;</w:t>
      </w:r>
    </w:p>
    <w:p>
      <w:r>
        <w:t>Accession Number: d397c115471a1e298dfe64daaf2ed852beb1d6ef5174085122b01ae4a3f17059</w:t>
      </w:r>
    </w:p>
    <w:p>
      <w:r>
        <w:t>Updated Date Time: 28/2/2019 9:46</w:t>
      </w:r>
    </w:p>
    <w:p>
      <w:pPr>
        <w:pStyle w:val="Heading2"/>
      </w:pPr>
      <w:r>
        <w:t>Layman Explanation</w:t>
      </w:r>
    </w:p>
    <w:p>
      <w:r>
        <w:t>This radiology report discusses HISTORY  ? IO , CLR CA REPORT Prior radiograph performed on 19 February 2019 was reviewed.  No free air under the diaphragm is seen. Distended small bowel loops are noted. No focal consolidation, pleural effusion or pneumothorax is seen. Bilateral pulmonary  nodules are seen in keeping with known metastases. Heart size is normal.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