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7282</w:t>
      </w:r>
    </w:p>
    <w:p>
      <w:r>
        <w:t>Visit Number: efe48c1e607714da1f5f67c97d72593104db14790604e2911e97ce30964af1bc</w:t>
      </w:r>
    </w:p>
    <w:p>
      <w:r>
        <w:t>Masked_PatientID: 7282</w:t>
      </w:r>
    </w:p>
    <w:p>
      <w:r>
        <w:t>Order ID: dc6dd793ee59217faa4cf3c4deb55453db971c968a893fd3c74cf8174821de06</w:t>
      </w:r>
    </w:p>
    <w:p>
      <w:r>
        <w:t>Order Name: Chest X-ray</w:t>
      </w:r>
    </w:p>
    <w:p>
      <w:r>
        <w:t>Result Item Code: CHE-NOV</w:t>
      </w:r>
    </w:p>
    <w:p>
      <w:r>
        <w:t>Performed Date Time: 31/5/2018 21:32</w:t>
      </w:r>
    </w:p>
    <w:p>
      <w:r>
        <w:t>Line Num: 1</w:t>
      </w:r>
    </w:p>
    <w:p>
      <w:r>
        <w:t>Text:       HISTORY Fever with leg weakness and fall today REPORT No large confluent consolidation or pleural effusion is seen. The heart size is not  accurately assessed.  Old right rib fractures noted.    Known / Minor  Finalised by: &lt;DOCTOR&gt;</w:t>
      </w:r>
    </w:p>
    <w:p>
      <w:r>
        <w:t>Accession Number: 3f2402a23982a709b3f59a2ec730a5ba484cfc4e21fe6ed75a2c50ac9cfe4ecb</w:t>
      </w:r>
    </w:p>
    <w:p>
      <w:r>
        <w:t>Updated Date Time: 06/6/2018 11:57</w:t>
      </w:r>
    </w:p>
    <w:p>
      <w:pPr>
        <w:pStyle w:val="Heading2"/>
      </w:pPr>
      <w:r>
        <w:t>Layman Explanation</w:t>
      </w:r>
    </w:p>
    <w:p>
      <w:r>
        <w:t>This radiology report discusses       HISTORY Fever with leg weakness and fall today REPORT No large confluent consolidation or pleural effusion is seen. The heart size is not  accurately assessed.  Old right rib fractures noted.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