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7291</w:t>
      </w:r>
    </w:p>
    <w:p>
      <w:r>
        <w:t>Visit Number: 2270ea6938b2a11c90e4224495c693d78a7b8729d6e9edcc6ec6892ba5a65fbb</w:t>
      </w:r>
    </w:p>
    <w:p>
      <w:r>
        <w:t>Masked_PatientID: 7289</w:t>
      </w:r>
    </w:p>
    <w:p>
      <w:r>
        <w:t>Order ID: 3eeac7e6236933c3f972cbb5686775bebacb73b7b2f785da9870efcdbb383384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03/8/2018 11:48</w:t>
      </w:r>
    </w:p>
    <w:p>
      <w:r>
        <w:t>Line Num: 1</w:t>
      </w:r>
    </w:p>
    <w:p>
      <w:r>
        <w:t>Text:       HISTORY right LL weakness to exclude hip fracture; Fever ? respiratory source  R sided creps REPORT  AP rotated film. Poor inspiratory effort.  Allowing for this no gross lung lesion is identified.   Known / Minor Finalised by: &lt;DOCTOR&gt;</w:t>
      </w:r>
    </w:p>
    <w:p>
      <w:r>
        <w:t>Accession Number: 5d73a48b1a0e7cc187d3d7753d8b5ceec3f40fc725f33a9ffc85a9036ef46364</w:t>
      </w:r>
    </w:p>
    <w:p>
      <w:r>
        <w:t>Updated Date Time: 03/8/2018 15:34</w:t>
      </w:r>
    </w:p>
    <w:p>
      <w:pPr>
        <w:pStyle w:val="Heading2"/>
      </w:pPr>
      <w:r>
        <w:t>Layman Explanation</w:t>
      </w:r>
    </w:p>
    <w:p>
      <w:r>
        <w:t>This radiology report discusses       HISTORY right LL weakness to exclude hip fracture; Fever ? respiratory source  R sided creps REPORT  AP rotated film. Poor inspiratory effort.  Allowing for this no gross lung lesion is identified.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