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7307</w:t>
      </w:r>
    </w:p>
    <w:p>
      <w:r>
        <w:t>Visit Number: 8082a353662e1bea5f93aec2d3760bd9daa59696d83a8e3bad125a132829f091</w:t>
      </w:r>
    </w:p>
    <w:p>
      <w:r>
        <w:t>Masked_PatientID: 7297</w:t>
      </w:r>
    </w:p>
    <w:p>
      <w:r>
        <w:t>Order ID: 47bd26d79d183ac93c69e84391096c97580cb19209aed3fec7551ee4d3705903</w:t>
      </w:r>
    </w:p>
    <w:p>
      <w:r>
        <w:t>Order Name: Chest X-ray, Erect</w:t>
      </w:r>
    </w:p>
    <w:p>
      <w:r>
        <w:t>Result Item Code: CHE-ER</w:t>
      </w:r>
    </w:p>
    <w:p>
      <w:r>
        <w:t>Performed Date Time: 02/4/2019 15:17</w:t>
      </w:r>
    </w:p>
    <w:p>
      <w:r>
        <w:t>Line Num: 1</w:t>
      </w:r>
    </w:p>
    <w:p>
      <w:r>
        <w:t>Text: HISTORY  1. Fell early Feb from motorobike, has tingling sensation on b\l LL     occ - ? lumbar  spine issues 2. LOW and LOA x 1 month      smoker     no chronic cough REPORT CHEST (PA ERECT) X1 IMAGE The heart shadow is not enlarged.  The mediastinum is not significantly widened. There is mild pleural thickening on the right lung apex. The lungs show neither neither congestion nor consolidation-collapse.   Both lateral costophrenic angles are preserved. Report Indicator: May need further action Finalised by: &lt;DOCTOR&gt;</w:t>
      </w:r>
    </w:p>
    <w:p>
      <w:r>
        <w:t>Accession Number: 24753d310337745278b68e749882b385a5b5224711f57685b5e8d04d42f96b22</w:t>
      </w:r>
    </w:p>
    <w:p>
      <w:r>
        <w:t>Updated Date Time: 02/4/2019 16:41</w:t>
      </w:r>
    </w:p>
    <w:p>
      <w:pPr>
        <w:pStyle w:val="Heading2"/>
      </w:pPr>
      <w:r>
        <w:t>Layman Explanation</w:t>
      </w:r>
    </w:p>
    <w:p>
      <w:r>
        <w:t>This radiology report discusses HISTORY  1. Fell early Feb from motorobike, has tingling sensation on b\l LL     occ - ? lumbar  spine issues 2. LOW and LOA x 1 month      smoker     no chronic cough REPORT CHEST (PA ERECT) X1 IMAGE The heart shadow is not enlarged.  The mediastinum is not significantly widened. There is mild pleural thickening on the right lung apex. The lungs show neither neither congestion nor consolidation-collapse.   Both lateral costophrenic angles are preserved.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