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7325</w:t>
      </w:r>
    </w:p>
    <w:p>
      <w:r>
        <w:t>Visit Number: 5769da5445a5f50245ea0ba0be95b99b44ef53c19e50e0aec238ca6429834dbd</w:t>
      </w:r>
    </w:p>
    <w:p>
      <w:r>
        <w:t>Masked_PatientID: 7320</w:t>
      </w:r>
    </w:p>
    <w:p>
      <w:r>
        <w:t>Order ID: 2fb7048bd3b98b8a304a3cc0db6989c91957e868143866a0a93675ce283fa567</w:t>
      </w:r>
    </w:p>
    <w:p>
      <w:r>
        <w:t>Order Name: Chest X-ray, Erect</w:t>
      </w:r>
    </w:p>
    <w:p>
      <w:r>
        <w:t>Result Item Code: CHE-ER</w:t>
      </w:r>
    </w:p>
    <w:p>
      <w:r>
        <w:t>Performed Date Time: 19/11/2017 17:20</w:t>
      </w:r>
    </w:p>
    <w:p>
      <w:r>
        <w:t>Line Num: 1</w:t>
      </w:r>
    </w:p>
    <w:p>
      <w:r>
        <w:t>Text:       HISTORY post intubation cxr REPORT  Chest supine: Previous radiograph dated 19/11/2017 (02:59 p.m.) and subsequent radiograph done  on the same day (08:28 p.m.) were reviewed. Interval insertion of endotracheal tube is noted withits tip within the right main  bronchus; this noted to be repositioned correctly in the subsequent chest radiograph  done later on the same day. There is no significant interval change in the previously seen patchy consolidations  in both lungs probably representing infection. Attention on follow-up is suggested  to document resolution. Nasogastric tube is seen projected below the left hemidiaphragm with its tip beyond  the image margins. Minimal blunting of the right costophrenic angle may be secondary to small right  pleural effusion. The heart size cannot be accurately assessed in this projection.   May need further action Reported by: &lt;DOCTOR&gt;</w:t>
      </w:r>
    </w:p>
    <w:p>
      <w:r>
        <w:t>Accession Number: 8820e277d5cbfe4c82418267e35867b749bb34151911c04245a2441a72d093b0</w:t>
      </w:r>
    </w:p>
    <w:p>
      <w:r>
        <w:t>Updated Date Time: 20/11/2017 11:44</w:t>
      </w:r>
    </w:p>
    <w:p>
      <w:pPr>
        <w:pStyle w:val="Heading2"/>
      </w:pPr>
      <w:r>
        <w:t>Layman Explanation</w:t>
      </w:r>
    </w:p>
    <w:p>
      <w:r>
        <w:t>This radiology report discusses       HISTORY post intubation cxr REPORT  Chest supine: Previous radiograph dated 19/11/2017 (02:59 p.m.) and subsequent radiograph done  on the same day (08:28 p.m.) were reviewed. Interval insertion of endotracheal tube is noted withits tip within the right main  bronchus; this noted to be repositioned correctly in the subsequent chest radiograph  done later on the same day. There is no significant interval change in the previously seen patchy consolidations  in both lungs probably representing infection. Attention on follow-up is suggested  to document resolution. Nasogastric tube is seen projected below the left hemidiaphragm with its tip beyond  the image margins. Minimal blunting of the right costophrenic angle may be secondary to small right  pleural effusion. The heart size cannot be accurately assessed in this projection.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