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7366</w:t>
      </w:r>
    </w:p>
    <w:p>
      <w:r>
        <w:t>Visit Number: 511572a2b0a44c327293aefb33f012c8c3c1414c49a8fa146f05589d385c6b95</w:t>
      </w:r>
    </w:p>
    <w:p>
      <w:r>
        <w:t>Masked_PatientID: 7352</w:t>
      </w:r>
    </w:p>
    <w:p>
      <w:r>
        <w:t>Order ID: 2008e4b4b2d3c44adc3f1e1994a358be112a3fdd55d9dae76141d1108dc35a6f</w:t>
      </w:r>
    </w:p>
    <w:p>
      <w:r>
        <w:t>Order Name: Chest X-ray</w:t>
      </w:r>
    </w:p>
    <w:p>
      <w:r>
        <w:t>Result Item Code: CHE-NOV</w:t>
      </w:r>
    </w:p>
    <w:p>
      <w:r>
        <w:t>Performed Date Time: 01/2/2017 15:10</w:t>
      </w:r>
    </w:p>
    <w:p>
      <w:r>
        <w:t>Line Num: 1</w:t>
      </w:r>
    </w:p>
    <w:p>
      <w:r>
        <w:t>Text:             HISTORY Left pleural effusion. To reassess FINDINGS  The heart appears markedly enlarged with splaying of the carina due to left atrial  enlargement. There is consolidation in the left lower lobe and a small left effusion.  Enlargement  of the pulmonary arteries with upper lobe vascular distension is present. The overall appearance is grossly similar to the radiograph performed on 21 December  2016.      Known / Minor  Finalised by: &lt;DOCTOR&gt;</w:t>
      </w:r>
    </w:p>
    <w:p>
      <w:r>
        <w:t>Accession Number: faeb7c895edb7e8d1bbb42e7d234022d87ad6bfa7a9768724106d8923a93c63e</w:t>
      </w:r>
    </w:p>
    <w:p>
      <w:r>
        <w:t>Updated Date Time: 01/2/2017 15:43</w:t>
      </w:r>
    </w:p>
    <w:p>
      <w:pPr>
        <w:pStyle w:val="Heading2"/>
      </w:pPr>
      <w:r>
        <w:t>Layman Explanation</w:t>
      </w:r>
    </w:p>
    <w:p>
      <w:r>
        <w:t>This radiology report discusses             HISTORY Left pleural effusion. To reassess FINDINGS  The heart appears markedly enlarged with splaying of the carina due to left atrial  enlargement. There is consolidation in the left lower lobe and a small left effusion.  Enlargement  of the pulmonary arteries with upper lobe vascular distension is present. The overall appearance is grossly similar to the radiograph performed on 21 December  2016.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