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7357</w:t>
      </w:r>
    </w:p>
    <w:p>
      <w:r>
        <w:t>Visit Number: 8e981f5cd397e35ed3132e494b40d576f354fc5f6b571bb34b5c59b132dc817e</w:t>
      </w:r>
    </w:p>
    <w:p>
      <w:r>
        <w:t>Masked_PatientID: 7352</w:t>
      </w:r>
    </w:p>
    <w:p>
      <w:r>
        <w:t>Order ID: 134a5f83b2fded51d22c460019bda2ec8ced041c70fbbc0d57d1cf2913c9fd03</w:t>
      </w:r>
    </w:p>
    <w:p>
      <w:r>
        <w:t>Order Name: Chest X-ray</w:t>
      </w:r>
    </w:p>
    <w:p>
      <w:r>
        <w:t>Result Item Code: CHE-NOV</w:t>
      </w:r>
    </w:p>
    <w:p>
      <w:r>
        <w:t>Performed Date Time: 23/11/2016 13:00</w:t>
      </w:r>
    </w:p>
    <w:p>
      <w:r>
        <w:t>Line Num: 1</w:t>
      </w:r>
    </w:p>
    <w:p>
      <w:r>
        <w:t>Text:             HISTORY fluid ovrload FINDINGS   The heart is markedly enlarged.  There is consolidation in the left lower lobe.   Upper lobe vascular distension is present.  Intracardiac device has a stable position. There are septal lines present in the right lower zone and a trace amount of right  pleural effusion is present.  intracardiac device is stable in position.  A large  left pleural effusion is present.      Known / Minor  Finalised by: &lt;DOCTOR&gt;</w:t>
      </w:r>
    </w:p>
    <w:p>
      <w:r>
        <w:t>Accession Number: 8af6110c779b952cda834310ff99b9149fea64dc8347fa24c595c1b8d98d4c59</w:t>
      </w:r>
    </w:p>
    <w:p>
      <w:r>
        <w:t>Updated Date Time: 23/11/2016 15:38</w:t>
      </w:r>
    </w:p>
    <w:p>
      <w:pPr>
        <w:pStyle w:val="Heading2"/>
      </w:pPr>
      <w:r>
        <w:t>Layman Explanation</w:t>
      </w:r>
    </w:p>
    <w:p>
      <w:r>
        <w:t>This radiology report discusses             HISTORY fluid ovrload FINDINGS   The heart is markedly enlarged.  There is consolidation in the left lower lobe.   Upper lobe vascular distension is present.  Intracardiac device has a stable position. There are septal lines present in the right lower zone and a trace amount of right  pleural effusion is present.  intracardiac device is stable in position.  A large  left pleural effusion is present.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