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7352</w:t>
      </w:r>
    </w:p>
    <w:p>
      <w:r>
        <w:t>Visit Number: 8e981f5cd397e35ed3132e494b40d576f354fc5f6b571bb34b5c59b132dc817e</w:t>
      </w:r>
    </w:p>
    <w:p>
      <w:r>
        <w:t>Masked_PatientID: 7352</w:t>
      </w:r>
    </w:p>
    <w:p>
      <w:r>
        <w:t>Order ID: 6616ac798fc8f0afda9cdf2ecb99558957700e8ce5d7272ddd39710fb035c1dc</w:t>
      </w:r>
    </w:p>
    <w:p>
      <w:r>
        <w:t>Order Name: Chest X-ray</w:t>
      </w:r>
    </w:p>
    <w:p>
      <w:r>
        <w:t>Result Item Code: CHE-NOV</w:t>
      </w:r>
    </w:p>
    <w:p>
      <w:r>
        <w:t>Performed Date Time: 24/10/2016 7:32</w:t>
      </w:r>
    </w:p>
    <w:p>
      <w:r>
        <w:t>Line Num: 1</w:t>
      </w:r>
    </w:p>
    <w:p>
      <w:r>
        <w:t>Text:       HISTORY fever REPORT There is very gross cardiomegaly in spite of the projection. Prominent pulmonary  conus and proximal pulmonary arteries. Hazy opacification of the right lung base  could be due to pleural fluid with some underlying consolidation.    May need further action Finalised by: &lt;DOCTOR&gt;</w:t>
      </w:r>
    </w:p>
    <w:p>
      <w:r>
        <w:t>Accession Number: 77608878ea58ae4077296690809694aa72c477304a6b359f386ca3cfa280f6b7</w:t>
      </w:r>
    </w:p>
    <w:p>
      <w:r>
        <w:t>Updated Date Time: 25/10/2016 7:40</w:t>
      </w:r>
    </w:p>
    <w:p>
      <w:pPr>
        <w:pStyle w:val="Heading2"/>
      </w:pPr>
      <w:r>
        <w:t>Layman Explanation</w:t>
      </w:r>
    </w:p>
    <w:p>
      <w:r>
        <w:t>This radiology report discusses       HISTORY fever REPORT There is very gross cardiomegaly in spite of the projection. Prominent pulmonary  conus and proximal pulmonary arteries. Hazy opacification of the right lung base  could be due to pleural fluid with some underlying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