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7370</w:t>
      </w:r>
    </w:p>
    <w:p>
      <w:r>
        <w:t>Visit Number: 7fa890b97dc0212de0cf8801bea418b0d3097cdf33f0b0af65e72c10a2c6208f</w:t>
      </w:r>
    </w:p>
    <w:p>
      <w:r>
        <w:t>Masked_PatientID: 7367</w:t>
      </w:r>
    </w:p>
    <w:p>
      <w:r>
        <w:t>Order ID: 6fd782e0c608644f3e99dbc906c80b5274239890f315be8a2b27eb28aa1b4055</w:t>
      </w:r>
    </w:p>
    <w:p>
      <w:r>
        <w:t>Order Name: Chest X-ray</w:t>
      </w:r>
    </w:p>
    <w:p>
      <w:r>
        <w:t>Result Item Code: CHE-NOV</w:t>
      </w:r>
    </w:p>
    <w:p>
      <w:r>
        <w:t>Performed Date Time: 10/5/2017 12:29</w:t>
      </w:r>
    </w:p>
    <w:p>
      <w:r>
        <w:t>Line Num: 1</w:t>
      </w:r>
    </w:p>
    <w:p>
      <w:r>
        <w:t>Text:       HISTORY fever REPORT Chest AP sitting. Prior radiograph dated  14/06/2016  was reviewed. Suboptimal inspiratory effort.  The faint opacity and calcific density in the right  upper zone are unchanged.  No new gross consolidation or effusion.  The heart size  cannot be accurately assessed.   Known / Minor  Finalised by: &lt;DOCTOR&gt;</w:t>
      </w:r>
    </w:p>
    <w:p>
      <w:r>
        <w:t>Accession Number: b9136bf2b199af74af9a2c394621d5746b1d51b2b689ae01ae51da51b9f0454b</w:t>
      </w:r>
    </w:p>
    <w:p>
      <w:r>
        <w:t>Updated Date Time: 14/5/2017 13:52</w:t>
      </w:r>
    </w:p>
    <w:p>
      <w:pPr>
        <w:pStyle w:val="Heading2"/>
      </w:pPr>
      <w:r>
        <w:t>Layman Explanation</w:t>
      </w:r>
    </w:p>
    <w:p>
      <w:r>
        <w:t>This radiology report discusses       HISTORY fever REPORT Chest AP sitting. Prior radiograph dated  14/06/2016  was reviewed. Suboptimal inspiratory effort.  The faint opacity and calcific density in the right  upper zone are unchanged.  No new gross consolidation or effusion.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