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7368</w:t>
      </w:r>
    </w:p>
    <w:p>
      <w:r>
        <w:t>Visit Number: d083836ca5c5e0e883d1d67ca967d89a2ebc8e3a4224fd74f440cc0b58caeb39</w:t>
      </w:r>
    </w:p>
    <w:p>
      <w:r>
        <w:t>Masked_PatientID: 7367</w:t>
      </w:r>
    </w:p>
    <w:p>
      <w:r>
        <w:t>Order ID: 3a2c600d24d9f1c34781f0f712143a90768c5a55daee9a038020b87dd5b2646b</w:t>
      </w:r>
    </w:p>
    <w:p>
      <w:r>
        <w:t>Order Name: Chest X-ray, Erect</w:t>
      </w:r>
    </w:p>
    <w:p>
      <w:r>
        <w:t>Result Item Code: CHE-ER</w:t>
      </w:r>
    </w:p>
    <w:p>
      <w:r>
        <w:t>Performed Date Time: 21/4/2016 8:37</w:t>
      </w:r>
    </w:p>
    <w:p>
      <w:r>
        <w:t>Line Num: 1</w:t>
      </w:r>
    </w:p>
    <w:p>
      <w:r>
        <w:t>Text:       HISTORY fall, laceration on chin on warfarin REPORT CHEST PA ERECT Previous radiograph dated 10 April 2016 was reviewed. There is mild cardiomegaly and intimal calcification in the aortic knuckle. Patch of density projected over the left upper/mid zone may be related to composite  shadowing or possible infective change in the appropriate clinical context.  No sizeable pleural effusion, displaced rib fracture or discernible pneumothorax.  Stable elevation of the righthemidiaphragm. Degenerative changes are demonstrated in the visualised spine. Stable sclerotic focus  projected over the right 4th posterior rib may represent a bone island.   May need further action Finalised by: &lt;DOCTOR&gt;</w:t>
      </w:r>
    </w:p>
    <w:p>
      <w:r>
        <w:t>Accession Number: 39745e1c3633c2e36c100db560eaf6ea26293ec4c18f8982f2f39f642af33fea</w:t>
      </w:r>
    </w:p>
    <w:p>
      <w:r>
        <w:t>Updated Date Time: 21/4/2016 19:23</w:t>
      </w:r>
    </w:p>
    <w:p>
      <w:pPr>
        <w:pStyle w:val="Heading2"/>
      </w:pPr>
      <w:r>
        <w:t>Layman Explanation</w:t>
      </w:r>
    </w:p>
    <w:p>
      <w:r>
        <w:t>This radiology report discusses       HISTORY fall, laceration on chin on warfarin REPORT CHEST PA ERECT Previous radiograph dated 10 April 2016 was reviewed. There is mild cardiomegaly and intimal calcification in the aortic knuckle. Patch of density projected over the left upper/mid zone may be related to composite  shadowing or possible infective change in the appropriate clinical context.  No sizeable pleural effusion, displaced rib fracture or discernible pneumothorax.  Stable elevation of the righthemidiaphragm. Degenerative changes are demonstrated in the visualised spine. Stable sclerotic focus  projected over the right 4th posterior rib may represent a bone island.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