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7390</w:t>
      </w:r>
    </w:p>
    <w:p>
      <w:r>
        <w:t>Visit Number: 83a7aaf7c5068dc982ce09bc7863205c79721e9dde7ec8be2f91a48f38a3d10e</w:t>
      </w:r>
    </w:p>
    <w:p>
      <w:r>
        <w:t>Masked_PatientID: 7388</w:t>
      </w:r>
    </w:p>
    <w:p>
      <w:r>
        <w:t>Order ID: 9f4d4aa021c70c23379439647f5ff54efaa8a77b4cbab34c519f056658d8a44f</w:t>
      </w:r>
    </w:p>
    <w:p>
      <w:r>
        <w:t>Order Name: Chest X-ray</w:t>
      </w:r>
    </w:p>
    <w:p>
      <w:r>
        <w:t>Result Item Code: CHE-NOV</w:t>
      </w:r>
    </w:p>
    <w:p>
      <w:r>
        <w:t>Performed Date Time: 08/11/2017 14:24</w:t>
      </w:r>
    </w:p>
    <w:p>
      <w:r>
        <w:t>Line Num: 1</w:t>
      </w:r>
    </w:p>
    <w:p>
      <w:r>
        <w:t>Text:       HISTORY hemoptysis 3 months REPORT  Chest PA erect. The heart size is normal.  There is mild aortic unfolding. No active lung lesion is seen.   Known / Minor  Finalised by: &lt;DOCTOR&gt;</w:t>
      </w:r>
    </w:p>
    <w:p>
      <w:r>
        <w:t>Accession Number: f6c964ed7792b412260a52b5a3eefab72de8132a3df06ec061d206c22dacf9a9</w:t>
      </w:r>
    </w:p>
    <w:p>
      <w:r>
        <w:t>Updated Date Time: 08/11/2017 19:19</w:t>
      </w:r>
    </w:p>
    <w:p>
      <w:pPr>
        <w:pStyle w:val="Heading2"/>
      </w:pPr>
      <w:r>
        <w:t>Layman Explanation</w:t>
      </w:r>
    </w:p>
    <w:p>
      <w:r>
        <w:t>This radiology report discusses       HISTORY hemoptysis 3 months REPORT  Chest PA erect. The heart size is normal.  There is mild aortic unfolding.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