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7389</w:t>
      </w:r>
    </w:p>
    <w:p>
      <w:r>
        <w:t>Visit Number: 596964c1788efe7c09b92c02774164b99a768402dbed852051862539f4bb733b</w:t>
      </w:r>
    </w:p>
    <w:p>
      <w:r>
        <w:t>Masked_PatientID: 7388</w:t>
      </w:r>
    </w:p>
    <w:p>
      <w:r>
        <w:t>Order ID: 0ff6646fb5505655991a268b91556516ff0e974c3e526bc0794471fe0ecb776e</w:t>
      </w:r>
    </w:p>
    <w:p>
      <w:r>
        <w:t>Order Name: Chest X-ray</w:t>
      </w:r>
    </w:p>
    <w:p>
      <w:r>
        <w:t>Result Item Code: CHE-NOV</w:t>
      </w:r>
    </w:p>
    <w:p>
      <w:r>
        <w:t>Performed Date Time: 30/11/2017 8:54</w:t>
      </w:r>
    </w:p>
    <w:p>
      <w:r>
        <w:t>Line Num: 1</w:t>
      </w:r>
    </w:p>
    <w:p>
      <w:r>
        <w:t>Text:       HISTORY Necrotising pneumonia - follow-up REPORT The heart size is normal. No active lung lesion is noted.    Normal Finalised by: &lt;DOCTOR&gt;</w:t>
      </w:r>
    </w:p>
    <w:p>
      <w:r>
        <w:t>Accession Number: 7798f30eb12bd80bb11acb394b4ab65b422ab0a8eb844868e89f98eac134fa1a</w:t>
      </w:r>
    </w:p>
    <w:p>
      <w:r>
        <w:t>Updated Date Time: 30/11/2017 9:08</w:t>
      </w:r>
    </w:p>
    <w:p>
      <w:pPr>
        <w:pStyle w:val="Heading2"/>
      </w:pPr>
      <w:r>
        <w:t>Layman Explanation</w:t>
      </w:r>
    </w:p>
    <w:p>
      <w:r>
        <w:t>This radiology report discusses       HISTORY Necrotising pneumonia - follow-up REPORT The heart size is normal. No active lung lesion is noted.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