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7410</w:t>
      </w:r>
    </w:p>
    <w:p>
      <w:r>
        <w:t>Visit Number: 343e94d5309972c7faf55c6f63de437d157b3461db3b3a5da2ca154a123fe12d</w:t>
      </w:r>
    </w:p>
    <w:p>
      <w:r>
        <w:t>Masked_PatientID: 7410</w:t>
      </w:r>
    </w:p>
    <w:p>
      <w:r>
        <w:t>Order ID: c3222aa829f2d7abe75ceaa6fe1dcb8d5f06d708a371ba6578f568bb32adb7c3</w:t>
      </w:r>
    </w:p>
    <w:p>
      <w:r>
        <w:t>Order Name: Chest X-ray</w:t>
      </w:r>
    </w:p>
    <w:p>
      <w:r>
        <w:t>Result Item Code: CHE-NOV</w:t>
      </w:r>
    </w:p>
    <w:p>
      <w:r>
        <w:t>Performed Date Time: 13/11/2017 15:25</w:t>
      </w:r>
    </w:p>
    <w:p>
      <w:r>
        <w:t>Line Num: 1</w:t>
      </w:r>
    </w:p>
    <w:p>
      <w:r>
        <w:t>Text:          [ The heart is not enlarged.  Nonetheless there is ongoing pulmonary oedema.   May need further action Finalised by: &lt;DOCTOR&gt;</w:t>
      </w:r>
    </w:p>
    <w:p>
      <w:r>
        <w:t>Accession Number: 9dcb90ad250d16ea9a73de5613ef0e88c401ebc499cab7de7ae9aef5c2f9b380</w:t>
      </w:r>
    </w:p>
    <w:p>
      <w:r>
        <w:t>Updated Date Time: 14/11/2017 10:39</w:t>
      </w:r>
    </w:p>
    <w:p>
      <w:pPr>
        <w:pStyle w:val="Heading2"/>
      </w:pPr>
      <w:r>
        <w:t>Layman Explanation</w:t>
      </w:r>
    </w:p>
    <w:p>
      <w:r>
        <w:t>This radiology report discusses          [ The heart is not enlarged.  Nonetheless there is ongoing pulmonary oedema.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