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7415</w:t>
      </w:r>
    </w:p>
    <w:p>
      <w:r>
        <w:t>Visit Number: a9f8c826bab4f519e7b045c73fdd6c69448677321581bb4d4486016e6a265979</w:t>
      </w:r>
    </w:p>
    <w:p>
      <w:r>
        <w:t>Masked_PatientID: 7412</w:t>
      </w:r>
    </w:p>
    <w:p>
      <w:r>
        <w:t>Order ID: a7932dc0d09a7e50feef10c119980a19ea01dfde159c7b3a11af61c56c94ea35</w:t>
      </w:r>
    </w:p>
    <w:p>
      <w:r>
        <w:t>Order Name: CT Chest or Thorax</w:t>
      </w:r>
    </w:p>
    <w:p>
      <w:r>
        <w:t>Result Item Code: CTCHE</w:t>
      </w:r>
    </w:p>
    <w:p>
      <w:r>
        <w:t>Performed Date Time: 22/12/2016 11:02</w:t>
      </w:r>
    </w:p>
    <w:p>
      <w:r>
        <w:t>Line Num: 1</w:t>
      </w:r>
    </w:p>
    <w:p>
      <w:r>
        <w:t>Text:             HISTORY Haemoptysis, smoker.  Recent STEMI. TECHNIQUE CT Chest employing 50ml iohexol 350 was procured and read on its own.     FINDINGS There are bilateral dependent upper lobe ground-glass opacities limited by the horizontal  fissures.  There are also dependent ground-glass opacities in the right lower lobe  and bilateral low-density pleural effusions.  These features are highly suggestive  of ongoing pulmonary oedema (left heart failure).  There is no ominous pulmonary mass.   There is no suggestion of major, lobar or segmental pulmonary embolism. The heart is enlarged, but there is no pericardial thickening, calcification or effusion.   There is coronary atherosclerosis insofar as the right coronary and left anterior  descending arteries reveal intimal calcification. There are no significantly enlarged lymph nodes.  There is a non-specific, hypodense  lesion with calcification in the left lobe of the thyroid gland. The appended upperabdomen is unremarkable. No destructive bony lesion is detected.   CONCLUSION Bilateral low-density pleural effusions with bilateral upper lobe dependent ground-glass  opacities represent ongoing pulmonary oedema.      May need further action Reported by: &lt;DOCTOR&gt;</w:t>
      </w:r>
    </w:p>
    <w:p>
      <w:r>
        <w:t>Accession Number: 7cf4b9b528efbd061970333c12c1aec78c804085b603b228fd5e2f1932e09116</w:t>
      </w:r>
    </w:p>
    <w:p>
      <w:r>
        <w:t>Updated Date Time: 22/12/2016 12:31</w:t>
      </w:r>
    </w:p>
    <w:p>
      <w:pPr>
        <w:pStyle w:val="Heading2"/>
      </w:pPr>
      <w:r>
        <w:t>Layman Explanation</w:t>
      </w:r>
    </w:p>
    <w:p>
      <w:r>
        <w:t>This radiology report discusses             HISTORY Haemoptysis, smoker.  Recent STEMI. TECHNIQUE CT Chest employing 50ml iohexol 350 was procured and read on its own.     FINDINGS There are bilateral dependent upper lobe ground-glass opacities limited by the horizontal  fissures.  There are also dependent ground-glass opacities in the right lower lobe  and bilateral low-density pleural effusions.  These features are highly suggestive  of ongoing pulmonary oedema (left heart failure).  There is no ominous pulmonary mass.   There is no suggestion of major, lobar or segmental pulmonary embolism. The heart is enlarged, but there is no pericardial thickening, calcification or effusion.   There is coronary atherosclerosis insofar as the right coronary and left anterior  descending arteries reveal intimal calcification. There are no significantly enlarged lymph nodes.  There is a non-specific, hypodense  lesion with calcification in the left lobe of the thyroid gland. The appended upperabdomen is unremarkable. No destructive bony lesion is detected.   CONCLUSION Bilateral low-density pleural effusions with bilateral upper lobe dependent ground-glass  opacities represent ongoing pulmonary oedema.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