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7444</w:t>
      </w:r>
    </w:p>
    <w:p>
      <w:r>
        <w:t>Visit Number: 52fb7c06d224cb268a1a6602ea51303457cafd95ca6016a772cc8ac656b9384c</w:t>
      </w:r>
    </w:p>
    <w:p>
      <w:r>
        <w:t>Masked_PatientID: 7426</w:t>
      </w:r>
    </w:p>
    <w:p>
      <w:r>
        <w:t>Order ID: 6af2a1ffa44d50bbba99518a128cf6b64dacaa21dd134d6d234d17a92f81cde9</w:t>
      </w:r>
    </w:p>
    <w:p>
      <w:r>
        <w:t>Order Name: Chest X-ray</w:t>
      </w:r>
    </w:p>
    <w:p>
      <w:r>
        <w:t>Result Item Code: CHE-NOV</w:t>
      </w:r>
    </w:p>
    <w:p>
      <w:r>
        <w:t>Performed Date Time: 17/3/2015 11:05</w:t>
      </w:r>
    </w:p>
    <w:p>
      <w:r>
        <w:t>Line Num: 1</w:t>
      </w:r>
    </w:p>
    <w:p>
      <w:r>
        <w:t>Text:       HISTORY cough. REPORT  Prior radiograph dated 23/12/2014 was reviewed. The multiple radiodense opacities in the right mid and lower zone are grossly unchanged.   No gross consolidation on the left side.  The heart size cannot be accurately assessed  due to suboptimal inspiratory effort.  Unfolding of the aorta is seen.   May need further action Finalised by: &lt;DOCTOR&gt;</w:t>
      </w:r>
    </w:p>
    <w:p>
      <w:r>
        <w:t>Accession Number: c18a401de172704084984eacb055925fea06898892d087bdb74699d42bb3719c</w:t>
      </w:r>
    </w:p>
    <w:p>
      <w:r>
        <w:t>Updated Date Time: 17/3/2015 12:13</w:t>
      </w:r>
    </w:p>
    <w:p>
      <w:pPr>
        <w:pStyle w:val="Heading2"/>
      </w:pPr>
      <w:r>
        <w:t>Layman Explanation</w:t>
      </w:r>
    </w:p>
    <w:p>
      <w:r>
        <w:t>This radiology report discusses       HISTORY cough. REPORT  Prior radiograph dated 23/12/2014 was reviewed. The multiple radiodense opacities in the right mid and lower zone are grossly unchanged.   No gross consolidation on the left side.  The heart size cannot be accurately assessed  due to suboptimal inspiratory effort.  Unfolding of the aorta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