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7441</w:t>
      </w:r>
    </w:p>
    <w:p>
      <w:r>
        <w:t>Visit Number: 40a3ca7c85704bd88b19ee4859eb6a9baf05ec3923d4e4e12f346c2801932131</w:t>
      </w:r>
    </w:p>
    <w:p>
      <w:r>
        <w:t>Masked_PatientID: 7426</w:t>
      </w:r>
    </w:p>
    <w:p>
      <w:r>
        <w:t>Order ID: 3f48346cdfc066046f2cf5cb876ea6d0c7100df1801347c5e6304f175a1ef7d5</w:t>
      </w:r>
    </w:p>
    <w:p>
      <w:r>
        <w:t>Order Name: Chest X-ray</w:t>
      </w:r>
    </w:p>
    <w:p>
      <w:r>
        <w:t>Result Item Code: CHE-NOV</w:t>
      </w:r>
    </w:p>
    <w:p>
      <w:r>
        <w:t>Performed Date Time: 20/11/2020 10:18</w:t>
      </w:r>
    </w:p>
    <w:p>
      <w:r>
        <w:t>Line Num: 1</w:t>
      </w:r>
    </w:p>
    <w:p>
      <w:r>
        <w:t>Text: HISTORY  pneumonia v fluid overload unable to wean o2 REPORT Comparison:  18 November 2020. AP sitting image. Very shallow inspiratory effort, as before. No significant interval change from before,  with ill-defined bilateral lung consolidation/oedema noted. Heart size cannot be accurately assessed in this position. Report Indicator: Known / Minor Finalised by: &lt;DOCTOR&gt;</w:t>
      </w:r>
    </w:p>
    <w:p>
      <w:r>
        <w:t>Accession Number: c5e2906dac30fd05d6f9285d3ed59b33180a652e736efb82fc03adfbe831fd9a</w:t>
      </w:r>
    </w:p>
    <w:p>
      <w:r>
        <w:t>Updated Date Time: 21/11/2020 9:04</w:t>
      </w:r>
    </w:p>
    <w:p>
      <w:pPr>
        <w:pStyle w:val="Heading2"/>
      </w:pPr>
      <w:r>
        <w:t>Layman Explanation</w:t>
      </w:r>
    </w:p>
    <w:p>
      <w:r>
        <w:t>This radiology report discusses HISTORY  pneumonia v fluid overload unable to wean o2 REPORT Comparison:  18 November 2020. AP sitting image. Very shallow inspiratory effort, as before. No significant interval change from before,  with ill-defined bilateral lung consolidation/oedema noted. Heart size cannot be accurately assessed in this position.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