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759</w:t>
      </w:r>
    </w:p>
    <w:p>
      <w:r>
        <w:t>Visit Number: 867c9ccaf35f366c9c0360882f07120a3e4b38ae3a809e3a5ef06eca849fa82e</w:t>
      </w:r>
    </w:p>
    <w:p>
      <w:r>
        <w:t>Masked_PatientID: 743</w:t>
      </w:r>
    </w:p>
    <w:p>
      <w:r>
        <w:t>Order ID: e421d630dd543c7b052d1f961508a799d206724aad6e94e736504eb9456b928d</w:t>
      </w:r>
    </w:p>
    <w:p>
      <w:r>
        <w:t>Order Name: Chest X-ray, Erect</w:t>
      </w:r>
    </w:p>
    <w:p>
      <w:r>
        <w:t>Result Item Code: CHE-ER</w:t>
      </w:r>
    </w:p>
    <w:p>
      <w:r>
        <w:t>Performed Date Time: 02/2/2019 21:12</w:t>
      </w:r>
    </w:p>
    <w:p>
      <w:r>
        <w:t>Line Num: 1</w:t>
      </w:r>
    </w:p>
    <w:p>
      <w:r>
        <w:t>Text:       HISTORY diaphoresis. TWI. thirst REPORT  Chest X-ray: Comparison was made to the prior radiograph dated 17 June 2018. Prior CABG.  The heart is enlarged and the aorta is unfolded.  No confluent consolidation  or sizeable pleural effusion is seen.   Known / Minor Finalised by: &lt;DOCTOR&gt;</w:t>
      </w:r>
    </w:p>
    <w:p>
      <w:r>
        <w:t>Accession Number: 48256cb180a7aceb6d7773d417d15af6b602f8952cddc2df646e299e3a3a4726</w:t>
      </w:r>
    </w:p>
    <w:p>
      <w:r>
        <w:t>Updated Date Time: 03/2/2019 10:20</w:t>
      </w:r>
    </w:p>
    <w:p>
      <w:pPr>
        <w:pStyle w:val="Heading2"/>
      </w:pPr>
      <w:r>
        <w:t>Layman Explanation</w:t>
      </w:r>
    </w:p>
    <w:p>
      <w:r>
        <w:t>This radiology report discusses       HISTORY diaphoresis. TWI. thirst REPORT  Chest X-ray: Comparison was made to the prior radiograph dated 17 June 2018. Prior CABG.  The heart is enlarged and the aorta is unfolded.  No confluent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