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7460</w:t>
      </w:r>
    </w:p>
    <w:p>
      <w:r>
        <w:t>Visit Number: 9401938a771cd755b04345ecfebd7973f11ee510f60f599bc81d313d7c60d852</w:t>
      </w:r>
    </w:p>
    <w:p>
      <w:r>
        <w:t>Masked_PatientID: 7458</w:t>
      </w:r>
    </w:p>
    <w:p>
      <w:r>
        <w:t>Order ID: d4e5b0ded5db6601f202702a1e1c1166189e9e600cabc32a179a3b8e9aceee21</w:t>
      </w:r>
    </w:p>
    <w:p>
      <w:r>
        <w:t>Order Name: Chest X-ray, Erect</w:t>
      </w:r>
    </w:p>
    <w:p>
      <w:r>
        <w:t>Result Item Code: CHE-ER</w:t>
      </w:r>
    </w:p>
    <w:p>
      <w:r>
        <w:t>Performed Date Time: 23/3/2018 12:22</w:t>
      </w:r>
    </w:p>
    <w:p>
      <w:r>
        <w:t>Line Num: 1</w:t>
      </w:r>
    </w:p>
    <w:p>
      <w:r>
        <w:t>Text:       HISTORY right medial joint pain REPORT Even though the patient is not in full inspiration, the cardiac shadow appears enlarged  on this PA view. No large foci of air space shadowing seen in the lungs..    Known / Minor  Finalised by: &lt;DOCTOR&gt;</w:t>
      </w:r>
    </w:p>
    <w:p>
      <w:r>
        <w:t>Accession Number: 9cd14946771d4f4ae4841e8e18c274a623f66266f8c2884a2a74e7a7809af835</w:t>
      </w:r>
    </w:p>
    <w:p>
      <w:r>
        <w:t>Updated Date Time: 23/3/2018 13:46</w:t>
      </w:r>
    </w:p>
    <w:p>
      <w:pPr>
        <w:pStyle w:val="Heading2"/>
      </w:pPr>
      <w:r>
        <w:t>Layman Explanation</w:t>
      </w:r>
    </w:p>
    <w:p>
      <w:r>
        <w:t>This radiology report discusses       HISTORY right medial joint pain REPORT Even though the patient is not in full inspiration, the cardiac shadow appears enlarged  on this PA view. No large foci of air space shadowing seen in the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