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7459</w:t>
      </w:r>
    </w:p>
    <w:p>
      <w:r>
        <w:t>Visit Number: 7e690021f07b113d9ce4c90da95466a12693faa444957aff9084feac016ffe7f</w:t>
      </w:r>
    </w:p>
    <w:p>
      <w:r>
        <w:t>Masked_PatientID: 7458</w:t>
      </w:r>
    </w:p>
    <w:p>
      <w:r>
        <w:t>Order ID: 7a3227fd924b653c4b12074580475a9577e761485b13e1bedee52f5835e428ee</w:t>
      </w:r>
    </w:p>
    <w:p>
      <w:r>
        <w:t>Order Name: Chest X-ray, Erect</w:t>
      </w:r>
    </w:p>
    <w:p>
      <w:r>
        <w:t>Result Item Code: CHE-ER</w:t>
      </w:r>
    </w:p>
    <w:p>
      <w:r>
        <w:t>Performed Date Time: 27/6/2019 12:50</w:t>
      </w:r>
    </w:p>
    <w:p>
      <w:r>
        <w:t>Line Num: 1</w:t>
      </w:r>
    </w:p>
    <w:p>
      <w:r>
        <w:t>Text: HISTORY  A54 ?fluid overload REPORT Comparison is made with chest radiograph dated 10/6/2018. The heart size appears enlarged. Unfolding of the aorta is noted. A couple of septal lines at the periphery of the left lung are suggestive of interstitial  oedema. There are patchy opacities at the left lung base, compatible with air space  consolidation and/or atelectasis. There is no gross pleural effusion. Report Indicator: May need further action Reported by: &lt;DOCTOR&gt;</w:t>
      </w:r>
    </w:p>
    <w:p>
      <w:r>
        <w:t>Accession Number: 52a369a9622800fb9f3390ee21350e9374d989fcd2bf8f426bd695d7396e196c</w:t>
      </w:r>
    </w:p>
    <w:p>
      <w:r>
        <w:t>Updated Date Time: 27/6/2019 16:56</w:t>
      </w:r>
    </w:p>
    <w:p>
      <w:pPr>
        <w:pStyle w:val="Heading2"/>
      </w:pPr>
      <w:r>
        <w:t>Layman Explanation</w:t>
      </w:r>
    </w:p>
    <w:p>
      <w:r>
        <w:t>This radiology report discusses HISTORY  A54 ?fluid overload REPORT Comparison is made with chest radiograph dated 10/6/2018. The heart size appears enlarged. Unfolding of the aorta is noted. A couple of septal lines at the periphery of the left lung are suggestive of interstitial  oedema. There are patchy opacities at the left lung base, compatible with air space  consolidation and/or atelectasis. There is no gross pleural effusion.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