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7474</w:t>
      </w:r>
    </w:p>
    <w:p>
      <w:r>
        <w:t>Visit Number: 37ae485cb8e9ec7a8c8442e6a7c68e41efe64b96f92729b5b587e3217269c242</w:t>
      </w:r>
    </w:p>
    <w:p>
      <w:r>
        <w:t>Masked_PatientID: 7467</w:t>
      </w:r>
    </w:p>
    <w:p>
      <w:r>
        <w:t>Order ID: 38d3feed7cd8fc8c9694b0e8f26f887bf8f93a578e11d964548b0f8bf9b9c05d</w:t>
      </w:r>
    </w:p>
    <w:p>
      <w:r>
        <w:t>Order Name: Chest X-ray</w:t>
      </w:r>
    </w:p>
    <w:p>
      <w:r>
        <w:t>Result Item Code: CHE-NOV</w:t>
      </w:r>
    </w:p>
    <w:p>
      <w:r>
        <w:t>Performed Date Time: 22/5/2017 20:30</w:t>
      </w:r>
    </w:p>
    <w:p>
      <w:r>
        <w:t>Line Num: 1</w:t>
      </w:r>
    </w:p>
    <w:p>
      <w:r>
        <w:t>Text:       HISTORY severe HAP. for interval CXR to evaluate right lower zone patchy consolidation. REPORT Cardiac shadow not enlarged. There is a small right apical pneumothorax. Upper lobe  veins appear prominent. Compared with the previous film dated 18/5/17, there are  now extensive foci of consolidation seen in the right mid and visualized lower zones.  The tip of the naso gastric tube is projected over the proximal stomach.   May need further action Finalised by: &lt;DOCTOR&gt;</w:t>
      </w:r>
    </w:p>
    <w:p>
      <w:r>
        <w:t>Accession Number: 45ea1c24a39feb5de7eb23c593300b3725e44d714b07e15afd6e193d1e29cce8</w:t>
      </w:r>
    </w:p>
    <w:p>
      <w:r>
        <w:t>Updated Date Time: 24/5/2017 7:53</w:t>
      </w:r>
    </w:p>
    <w:p>
      <w:pPr>
        <w:pStyle w:val="Heading2"/>
      </w:pPr>
      <w:r>
        <w:t>Layman Explanation</w:t>
      </w:r>
    </w:p>
    <w:p>
      <w:r>
        <w:t>This radiology report discusses       HISTORY severe HAP. for interval CXR to evaluate right lower zone patchy consolidation. REPORT Cardiac shadow not enlarged. There is a small right apical pneumothorax. Upper lobe  veins appear prominent. Compared with the previous film dated 18/5/17, there are  now extensive foci of consolidation seen in the right mid and visualized lower zones.  The tip of the naso gastric tube is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