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7477</w:t>
      </w:r>
    </w:p>
    <w:p>
      <w:r>
        <w:t>Visit Number: ad82381064267143e9e4cf27fac12ad038e486c9d22804ddc34dd74b4808f1ac</w:t>
      </w:r>
    </w:p>
    <w:p>
      <w:r>
        <w:t>Masked_PatientID: 7476</w:t>
      </w:r>
    </w:p>
    <w:p>
      <w:r>
        <w:t>Order ID: b7d6568067cb0c5e88acbe895d2ddec690ee50290c5c5f22ab39603881c89d2d</w:t>
      </w:r>
    </w:p>
    <w:p>
      <w:r>
        <w:t>Order Name: Chest X-ray</w:t>
      </w:r>
    </w:p>
    <w:p>
      <w:r>
        <w:t>Result Item Code: CHE-NOV</w:t>
      </w:r>
    </w:p>
    <w:p>
      <w:r>
        <w:t>Performed Date Time: 18/7/2016 13:35</w:t>
      </w:r>
    </w:p>
    <w:p>
      <w:r>
        <w:t>Line Num: 1</w:t>
      </w:r>
    </w:p>
    <w:p>
      <w:r>
        <w:t>Text:       HISTORY Post thoracoscopy REPORT  Prior radiograph dated 15 July 2016 was reviewed. Heart size is enlarged despite projection. There is left lower chest wall subcutaneous emphysema, likely related thoracoscopy.  Interval significant improvement in left pleural effusion. Small left pneumothorax  is noted. Left retrocardiac opacification likely represents atelectasis. There is interval worsening of right moderate pleural effusion.  Opacification in  the right lower zone is likely due to atelectasis.   May need further action Finalised by: &lt;DOCTOR&gt;</w:t>
      </w:r>
    </w:p>
    <w:p>
      <w:r>
        <w:t>Accession Number: b4c2e29b2fa6f352a5cba67dd801a0e60375ee59059aa3876984c809e3b0b719</w:t>
      </w:r>
    </w:p>
    <w:p>
      <w:r>
        <w:t>Updated Date Time: 19/7/2016 16:57</w:t>
      </w:r>
    </w:p>
    <w:p>
      <w:pPr>
        <w:pStyle w:val="Heading2"/>
      </w:pPr>
      <w:r>
        <w:t>Layman Explanation</w:t>
      </w:r>
    </w:p>
    <w:p>
      <w:r>
        <w:t>This radiology report discusses       HISTORY Post thoracoscopy REPORT  Prior radiograph dated 15 July 2016 was reviewed. Heart size is enlarged despite projection. There is left lower chest wall subcutaneous emphysema, likely related thoracoscopy.  Interval significant improvement in left pleural effusion. Small left pneumothorax  is noted. Left retrocardiac opacification likely represents atelectasis. There is interval worsening of right moderate pleural effusion.  Opacification in  the right lower zone is likely due to atelectasis.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