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7496</w:t>
      </w:r>
    </w:p>
    <w:p>
      <w:r>
        <w:t>Visit Number: 572104d04d1bf9f3cc7a5a343bbb8e1035564f27f1d928cda367d2141e3c0ccb</w:t>
      </w:r>
    </w:p>
    <w:p>
      <w:r>
        <w:t>Masked_PatientID: 7494</w:t>
      </w:r>
    </w:p>
    <w:p>
      <w:r>
        <w:t>Order ID: 52f2cf5ee19715e84a115c11d5a330060163cc7cc7078fb6c48e8135c21b8d0b</w:t>
      </w:r>
    </w:p>
    <w:p>
      <w:r>
        <w:t>Order Name: Chest X-ray</w:t>
      </w:r>
    </w:p>
    <w:p>
      <w:r>
        <w:t>Result Item Code: CHE-NOV</w:t>
      </w:r>
    </w:p>
    <w:p>
      <w:r>
        <w:t>Performed Date Time: 07/3/2016 14:28</w:t>
      </w:r>
    </w:p>
    <w:p>
      <w:r>
        <w:t>Line Num: 1</w:t>
      </w:r>
    </w:p>
    <w:p>
      <w:r>
        <w:t>Text:       HISTORY likely cystitis lower adominal pain b/g ESRF on HD REPORT  There is enlargement of the heart shadow.  The aorta is calcified.  There is a patchy  shadows seen behind the left heart.  The rest of the lungs appear quite clear.   May need further action Finalised by: &lt;DOCTOR&gt;</w:t>
      </w:r>
    </w:p>
    <w:p>
      <w:r>
        <w:t>Accession Number: 081da932068c99d7ba5c3edaab33a2c6e4ec2e9414a9c3918ceb8d52f1bce1df</w:t>
      </w:r>
    </w:p>
    <w:p>
      <w:r>
        <w:t>Updated Date Time: 08/3/2016 11:01</w:t>
      </w:r>
    </w:p>
    <w:p>
      <w:pPr>
        <w:pStyle w:val="Heading2"/>
      </w:pPr>
      <w:r>
        <w:t>Layman Explanation</w:t>
      </w:r>
    </w:p>
    <w:p>
      <w:r>
        <w:t>This radiology report discusses       HISTORY likely cystitis lower adominal pain b/g ESRF on HD REPORT  There is enlargement of the heart shadow.  The aorta is calcified.  There is a patchy  shadows seen behind the left heart.  The rest of the lungs appear quite clear.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