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7512</w:t>
      </w:r>
    </w:p>
    <w:p>
      <w:r>
        <w:t>Visit Number: 38e91da10d027f606448b465c9b0588c1c62d4f78989826208538b8a29b04f91</w:t>
      </w:r>
    </w:p>
    <w:p>
      <w:r>
        <w:t>Masked_PatientID: 7494</w:t>
      </w:r>
    </w:p>
    <w:p>
      <w:r>
        <w:t>Order ID: 30013f6f7d116e0f39d31bcf71992a78a2b5638e0541b07ccda780e69f8a3684</w:t>
      </w:r>
    </w:p>
    <w:p>
      <w:r>
        <w:t>Order Name: Chest X-ray</w:t>
      </w:r>
    </w:p>
    <w:p>
      <w:r>
        <w:t>Result Item Code: CHE-NOV</w:t>
      </w:r>
    </w:p>
    <w:p>
      <w:r>
        <w:t>Performed Date Time: 07/6/2019 8:40</w:t>
      </w:r>
    </w:p>
    <w:p>
      <w:r>
        <w:t>Line Num: 1</w:t>
      </w:r>
    </w:p>
    <w:p>
      <w:r>
        <w:t>Text:       The heart is deemed enlarged with mild pulmonary oedema.  The aorta is unfurled.   Right IJ catheter and ET tube are strictly unchanged.  NG tube tip is excluded.       May need further action Finalised by: &lt;DOCTOR&gt;</w:t>
      </w:r>
    </w:p>
    <w:p>
      <w:r>
        <w:t>Accession Number: 85d14e3122c7a23f5a3aac08894cbf29f67df16036b88ae7cb52f6d5133e1d2f</w:t>
      </w:r>
    </w:p>
    <w:p>
      <w:r>
        <w:t>Updated Date Time: 08/6/2019 6:18</w:t>
      </w:r>
    </w:p>
    <w:p>
      <w:pPr>
        <w:pStyle w:val="Heading2"/>
      </w:pPr>
      <w:r>
        <w:t>Layman Explanation</w:t>
      </w:r>
    </w:p>
    <w:p>
      <w:r>
        <w:t>This radiology report discusses       The heart is deemed enlarged with mild pulmonary oedema.  The aorta is unfurled.   Right IJ catheter and ET tube are strictly unchanged.  NG tube tip is excluded.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