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7518</w:t>
      </w:r>
    </w:p>
    <w:p>
      <w:r>
        <w:t>Visit Number: 38e91da10d027f606448b465c9b0588c1c62d4f78989826208538b8a29b04f91</w:t>
      </w:r>
    </w:p>
    <w:p>
      <w:r>
        <w:t>Masked_PatientID: 7494</w:t>
      </w:r>
    </w:p>
    <w:p>
      <w:r>
        <w:t>Order ID: 7ceca23c9efaf0f92f4603a0b0a0e47f7a36704384476a9db426105a70d0119e</w:t>
      </w:r>
    </w:p>
    <w:p>
      <w:r>
        <w:t>Order Name: Chest X-ray</w:t>
      </w:r>
    </w:p>
    <w:p>
      <w:r>
        <w:t>Result Item Code: CHE-NOV</w:t>
      </w:r>
    </w:p>
    <w:p>
      <w:r>
        <w:t>Performed Date Time: 13/6/2019 10:20</w:t>
      </w:r>
    </w:p>
    <w:p>
      <w:r>
        <w:t>Line Num: 1</w:t>
      </w:r>
    </w:p>
    <w:p>
      <w:r>
        <w:t>Text:          [ ET tube tip – 11.5 cm from carina.  The heart, lungs and mediastinum are unremarkable.   The aorta is unfurled.  Left lower zone CW skin fold is shown.  Right IJ catheter  and NG tube are unchanged.   Known / Minor Finalised by: &lt;DOCTOR&gt;</w:t>
      </w:r>
    </w:p>
    <w:p>
      <w:r>
        <w:t>Accession Number: 9e8187f46afbb3b609005b4ad19aa515adb3e6620ddf76e7e4327e13bee1199b</w:t>
      </w:r>
    </w:p>
    <w:p>
      <w:r>
        <w:t>Updated Date Time: 14/6/2019 5:42</w:t>
      </w:r>
    </w:p>
    <w:p>
      <w:pPr>
        <w:pStyle w:val="Heading2"/>
      </w:pPr>
      <w:r>
        <w:t>Layman Explanation</w:t>
      </w:r>
    </w:p>
    <w:p>
      <w:r>
        <w:t>This radiology report discusses          [ ET tube tip – 11.5 cm from carina.  The heart, lungs and mediastinum are unremarkable.   The aorta is unfurled.  Left lower zone CW skin fold is shown.  Right IJ catheter  and NG tube are unchanged.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