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7548</w:t>
      </w:r>
    </w:p>
    <w:p>
      <w:r>
        <w:t>Visit Number: b526f7a83e40f7433a60b762437fbe3b7bb523a73879c0626d3bba96f19a4fc0</w:t>
      </w:r>
    </w:p>
    <w:p>
      <w:r>
        <w:t>Masked_PatientID: 7530</w:t>
      </w:r>
    </w:p>
    <w:p>
      <w:r>
        <w:t>Order ID: b381f55d458fba164da89fc3d0b6a9ca3dea91938848462d6f16901ba2914633</w:t>
      </w:r>
    </w:p>
    <w:p>
      <w:r>
        <w:t>Order Name: Chest X-ray, Erect</w:t>
      </w:r>
    </w:p>
    <w:p>
      <w:r>
        <w:t>Result Item Code: CHE-ER</w:t>
      </w:r>
    </w:p>
    <w:p>
      <w:r>
        <w:t>Performed Date Time: 01/8/2020 14:37</w:t>
      </w:r>
    </w:p>
    <w:p>
      <w:r>
        <w:t>Line Num: 1</w:t>
      </w:r>
    </w:p>
    <w:p>
      <w:r>
        <w:t>Text: HISTORY  POST NGT INSERTION REPORT Comparison:  1 August 2020. Supine image. Sternal wires sutures, NG tube, left central venous line, right upper chest wall  pacemaker with a single pacing electrode, LVAD noted. The tip of the NG tube is estimated  to be at the body of the stomach. The heart size cannot be accurately assessed. No definite focal lung consolidation,  significant effusion or pneumothorax. Report Indicator: Known / Minor Finalised by: &lt;DOCTOR&gt;</w:t>
      </w:r>
    </w:p>
    <w:p>
      <w:r>
        <w:t>Accession Number: 46ee12a9a013e62cbacdd3e7f726a710d4845a12546ac448ca1bd5219b6238c5</w:t>
      </w:r>
    </w:p>
    <w:p>
      <w:r>
        <w:t>Updated Date Time: 02/8/2020 8:05</w:t>
      </w:r>
    </w:p>
    <w:p>
      <w:pPr>
        <w:pStyle w:val="Heading2"/>
      </w:pPr>
      <w:r>
        <w:t>Layman Explanation</w:t>
      </w:r>
    </w:p>
    <w:p>
      <w:r>
        <w:t>This radiology report discusses HISTORY  POST NGT INSERTION REPORT Comparison:  1 August 2020. Supine image. Sternal wires sutures, NG tube, left central venous line, right upper chest wall  pacemaker with a single pacing electrode, LVAD noted. The tip of the NG tube is estimated  to be at the body of the stomach. The heart size cannot be accurately assessed. No definite focal lung consolidation,  significant effusion or pneumothorax.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