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7557</w:t>
      </w:r>
    </w:p>
    <w:p>
      <w:r>
        <w:t>Visit Number: 6f0fb8830135ed38a83ca9e14df88abf3bb1746bd3b56e507905dda52567670f</w:t>
      </w:r>
    </w:p>
    <w:p>
      <w:r>
        <w:t>Masked_PatientID: 7530</w:t>
      </w:r>
    </w:p>
    <w:p>
      <w:r>
        <w:t>Order ID: a056df84373a75ecf5fbdac1a6ed70cd02de1fc70e238391864dbbdebb8ea134</w:t>
      </w:r>
    </w:p>
    <w:p>
      <w:r>
        <w:t>Order Name: Chest X-ray</w:t>
      </w:r>
    </w:p>
    <w:p>
      <w:r>
        <w:t>Result Item Code: CHE-NOV</w:t>
      </w:r>
    </w:p>
    <w:p>
      <w:r>
        <w:t>Performed Date Time: 12/12/2016 16:08</w:t>
      </w:r>
    </w:p>
    <w:p>
      <w:r>
        <w:t>Line Num: 1</w:t>
      </w:r>
    </w:p>
    <w:p>
      <w:r>
        <w:t>Text:             HISTORY s/p HM 2 FINDINGS  The heart is mildly enlarged.  Left ventricular assist device is present showing  no adverse features. There is evidence of worsening pulmonary oedema with extensive perihilar change and  interstitial changes at the lung bases.  Bilateral pleural effusions are present.    The ICD shows no adverse features.        May need further action Finalised by: &lt;DOCTOR&gt;</w:t>
      </w:r>
    </w:p>
    <w:p>
      <w:r>
        <w:t>Accession Number: e8fb1eb4cbbfa00383590450dccade2520c50d923f8fddc4edf953c4d2a070b4</w:t>
      </w:r>
    </w:p>
    <w:p>
      <w:r>
        <w:t>Updated Date Time: 12/12/2016 16:42</w:t>
      </w:r>
    </w:p>
    <w:p>
      <w:pPr>
        <w:pStyle w:val="Heading2"/>
      </w:pPr>
      <w:r>
        <w:t>Layman Explanation</w:t>
      </w:r>
    </w:p>
    <w:p>
      <w:r>
        <w:t>This radiology report discusses             HISTORY s/p HM 2 FINDINGS  The heart is mildly enlarged.  Left ventricular assist device is present showing  no adverse features. There is evidence of worsening pulmonary oedema with extensive perihilar change and  interstitial changes at the lung bases.  Bilateral pleural effusions are present.    The ICD shows no adverse features.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