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7534</w:t>
      </w:r>
    </w:p>
    <w:p>
      <w:r>
        <w:t>Visit Number: 76a02334cf2baa8e8dd405e149cb1c96da52e9283562eed896a84840c8716d62</w:t>
      </w:r>
    </w:p>
    <w:p>
      <w:r>
        <w:t>Masked_PatientID: 7530</w:t>
      </w:r>
    </w:p>
    <w:p>
      <w:r>
        <w:t>Order ID: c029655f59152d8b2a9c1132142294562278416ba5e77f14ff5088e0438ba0e0</w:t>
      </w:r>
    </w:p>
    <w:p>
      <w:r>
        <w:t>Order Name: Chest X-ray, Erect</w:t>
      </w:r>
    </w:p>
    <w:p>
      <w:r>
        <w:t>Result Item Code: CHE-ER</w:t>
      </w:r>
    </w:p>
    <w:p>
      <w:r>
        <w:t>Performed Date Time: 15/3/2016 19:56</w:t>
      </w:r>
    </w:p>
    <w:p>
      <w:r>
        <w:t>Line Num: 1</w:t>
      </w:r>
    </w:p>
    <w:p>
      <w:r>
        <w:t>Text:       HISTORY bleeding from ex-PPM PG change site REPORT LAVD, triple lead cardiac pacemaker - AICD and sternotomy wires are noted in situ. Heart appears enlarged.  There is pulmonary venous congestion.  Ground-glass shadowing  is notedin the left lower zone   Known / Minor  Finalised by: &lt;DOCTOR&gt;</w:t>
      </w:r>
    </w:p>
    <w:p>
      <w:r>
        <w:t>Accession Number: 2b68ee462dd33701238b42316b4b61107cd6c3f6d37e3658fb05ec5aa5f20b9e</w:t>
      </w:r>
    </w:p>
    <w:p>
      <w:r>
        <w:t>Updated Date Time: 16/3/2016 8:57</w:t>
      </w:r>
    </w:p>
    <w:p>
      <w:pPr>
        <w:pStyle w:val="Heading2"/>
      </w:pPr>
      <w:r>
        <w:t>Layman Explanation</w:t>
      </w:r>
    </w:p>
    <w:p>
      <w:r>
        <w:t>This radiology report discusses       HISTORY bleeding from ex-PPM PG change site REPORT LAVD, triple lead cardiac pacemaker - AICD and sternotomy wires are noted in situ. Heart appears enlarged.  There is pulmonary venous congestion.  Ground-glass shadowing  is notedin the left lower zone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