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7554</w:t>
      </w:r>
    </w:p>
    <w:p>
      <w:r>
        <w:t>Visit Number: 7862dc605d5bf6630a34573459d474316be1b3cd2b907ee1e6b9d417673b302f</w:t>
      </w:r>
    </w:p>
    <w:p>
      <w:r>
        <w:t>Masked_PatientID: 7530</w:t>
      </w:r>
    </w:p>
    <w:p>
      <w:r>
        <w:t>Order ID: 921a0aa8fd2b220b6069804274bbc43e46692e12d37e36bcec2438d593bac03c</w:t>
      </w:r>
    </w:p>
    <w:p>
      <w:r>
        <w:t>Order Name: Chest X-ray</w:t>
      </w:r>
    </w:p>
    <w:p>
      <w:r>
        <w:t>Result Item Code: CHE-NOV</w:t>
      </w:r>
    </w:p>
    <w:p>
      <w:r>
        <w:t>Performed Date Time: 23/4/2018 11:55</w:t>
      </w:r>
    </w:p>
    <w:p>
      <w:r>
        <w:t>Line Num: 1</w:t>
      </w:r>
    </w:p>
    <w:p>
      <w:r>
        <w:t>Text:      HISTORY post LVAD FINDINGS  Left ventricular assist device shows no adverse features.  The heart is borderline  enlarged. AICD is present. No active lung lesion is seen. Sternotomy wires are present.      Known / Minor  Finalised by: &lt;DOCTOR&gt;</w:t>
      </w:r>
    </w:p>
    <w:p>
      <w:r>
        <w:t>Accession Number: 7a84805a071e9e173876e886a2efb1464ff0f8c284d7a6c8463b903f155e36a7</w:t>
      </w:r>
    </w:p>
    <w:p>
      <w:r>
        <w:t>Updated Date Time: 23/4/2018 14:52</w:t>
      </w:r>
    </w:p>
    <w:p>
      <w:pPr>
        <w:pStyle w:val="Heading2"/>
      </w:pPr>
      <w:r>
        <w:t>Layman Explanation</w:t>
      </w:r>
    </w:p>
    <w:p>
      <w:r>
        <w:t>This radiology report discusses      HISTORY post LVAD FINDINGS  Left ventricular assist device shows no adverse features.  The heart is borderline  enlarged. AICD is present. No active lung lesion is seen. Sternotomy wires are present.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