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7590</w:t>
      </w:r>
    </w:p>
    <w:p>
      <w:r>
        <w:t>Visit Number: 9b5133ee1717813efed76d79a26ca7b0fabe59fc55790ab9f55180f1bedc02b0</w:t>
      </w:r>
    </w:p>
    <w:p>
      <w:r>
        <w:t>Masked_PatientID: 7584</w:t>
      </w:r>
    </w:p>
    <w:p>
      <w:r>
        <w:t>Order ID: e59523de62c2bbefc083a72809fe9e0162c58f6508c73c501a9e632b1d2159e4</w:t>
      </w:r>
    </w:p>
    <w:p>
      <w:r>
        <w:t>Order Name: Chest X-ray, Erect</w:t>
      </w:r>
    </w:p>
    <w:p>
      <w:r>
        <w:t>Result Item Code: CHE-ER</w:t>
      </w:r>
    </w:p>
    <w:p>
      <w:r>
        <w:t>Performed Date Time: 20/6/2018 11:48</w:t>
      </w:r>
    </w:p>
    <w:p>
      <w:r>
        <w:t>Line Num: 1</w:t>
      </w:r>
    </w:p>
    <w:p>
      <w:r>
        <w:t>Text:       HISTORY fall on outstretched hand REPORT No pulmonary collapse or consolidation. Right 5th and 6th rib fractures are seen  laterally.   May need further action Finalised by: &lt;DOCTOR&gt;</w:t>
      </w:r>
    </w:p>
    <w:p>
      <w:r>
        <w:t>Accession Number: bb8f33a99f896b4d113badd4f7bfe550333bba06686971c23a92432c01e3ec2c</w:t>
      </w:r>
    </w:p>
    <w:p>
      <w:r>
        <w:t>Updated Date Time: 20/6/2018 18:06</w:t>
      </w:r>
    </w:p>
    <w:p>
      <w:pPr>
        <w:pStyle w:val="Heading2"/>
      </w:pPr>
      <w:r>
        <w:t>Layman Explanation</w:t>
      </w:r>
    </w:p>
    <w:p>
      <w:r>
        <w:t>This radiology report discusses       HISTORY fall on outstretched hand REPORT No pulmonary collapse or consolidation. Right 5th and 6th rib fractures are seen  laterally.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